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B3" w:rsidRPr="00336E71" w:rsidRDefault="00395BA8" w:rsidP="00336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71">
        <w:rPr>
          <w:rFonts w:ascii="Times New Roman" w:hAnsi="Times New Roman" w:cs="Times New Roman"/>
          <w:b/>
          <w:sz w:val="24"/>
          <w:szCs w:val="24"/>
        </w:rPr>
        <w:t>Список</w:t>
      </w:r>
      <w:r w:rsidR="00F9625A">
        <w:rPr>
          <w:rFonts w:ascii="Times New Roman" w:hAnsi="Times New Roman" w:cs="Times New Roman"/>
          <w:b/>
          <w:sz w:val="24"/>
          <w:szCs w:val="24"/>
        </w:rPr>
        <w:t xml:space="preserve"> книг</w:t>
      </w:r>
      <w:r w:rsidRPr="00336E71">
        <w:rPr>
          <w:rFonts w:ascii="Times New Roman" w:hAnsi="Times New Roman" w:cs="Times New Roman"/>
          <w:b/>
          <w:sz w:val="24"/>
          <w:szCs w:val="24"/>
        </w:rPr>
        <w:t xml:space="preserve"> для летнего чтения</w:t>
      </w:r>
    </w:p>
    <w:p w:rsidR="00395BA8" w:rsidRDefault="00395BA8" w:rsidP="00336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7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52B1E" w:rsidRDefault="00852B1E" w:rsidP="00336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1E" w:rsidRPr="00336E71" w:rsidRDefault="00852B1E" w:rsidP="00336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для уроков литературы</w:t>
      </w:r>
    </w:p>
    <w:p w:rsidR="00395BA8" w:rsidRPr="00CA7BC2" w:rsidRDefault="00395BA8" w:rsidP="0039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A7BC2">
        <w:rPr>
          <w:rFonts w:ascii="Times New Roman" w:hAnsi="Times New Roman" w:cs="Times New Roman"/>
          <w:sz w:val="24"/>
          <w:szCs w:val="24"/>
        </w:rPr>
        <w:t>1.</w:t>
      </w:r>
      <w:r w:rsidRPr="00CA7BC2">
        <w:rPr>
          <w:rFonts w:ascii="Times New Roman" w:eastAsia="Times New Roman" w:hAnsi="Times New Roman"/>
          <w:bCs/>
          <w:sz w:val="24"/>
          <w:szCs w:val="24"/>
        </w:rPr>
        <w:t>А.П. Чехов. «Студент», «Палата № 6»,</w:t>
      </w:r>
      <w:r w:rsidR="00804CEF" w:rsidRPr="00CA7BC2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proofErr w:type="spellStart"/>
      <w:r w:rsidR="00804CEF" w:rsidRPr="00CA7BC2">
        <w:rPr>
          <w:rFonts w:ascii="Times New Roman" w:eastAsia="Times New Roman" w:hAnsi="Times New Roman"/>
          <w:bCs/>
          <w:sz w:val="24"/>
          <w:szCs w:val="24"/>
        </w:rPr>
        <w:t>Ионыч</w:t>
      </w:r>
      <w:proofErr w:type="spellEnd"/>
      <w:r w:rsidR="00804CEF" w:rsidRPr="00CA7BC2">
        <w:rPr>
          <w:rFonts w:ascii="Times New Roman" w:eastAsia="Times New Roman" w:hAnsi="Times New Roman"/>
          <w:bCs/>
          <w:sz w:val="24"/>
          <w:szCs w:val="24"/>
        </w:rPr>
        <w:t>», «Человек в футляре», «Крыжовник», «Дама с собачкой», «Вишнёвый сад»</w:t>
      </w:r>
    </w:p>
    <w:p w:rsidR="00804CEF" w:rsidRPr="00CA7BC2" w:rsidRDefault="00804CEF" w:rsidP="0080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A7BC2">
        <w:rPr>
          <w:rFonts w:ascii="Times New Roman" w:eastAsia="Times New Roman" w:hAnsi="Times New Roman"/>
          <w:bCs/>
          <w:sz w:val="24"/>
          <w:szCs w:val="24"/>
        </w:rPr>
        <w:t xml:space="preserve">2. М. Горький. «Старуха </w:t>
      </w:r>
      <w:proofErr w:type="spellStart"/>
      <w:r w:rsidRPr="00CA7BC2">
        <w:rPr>
          <w:rFonts w:ascii="Times New Roman" w:eastAsia="Times New Roman" w:hAnsi="Times New Roman"/>
          <w:bCs/>
          <w:sz w:val="24"/>
          <w:szCs w:val="24"/>
        </w:rPr>
        <w:t>Изергиль</w:t>
      </w:r>
      <w:proofErr w:type="spellEnd"/>
      <w:r w:rsidRPr="00CA7BC2">
        <w:rPr>
          <w:rFonts w:ascii="Times New Roman" w:eastAsia="Times New Roman" w:hAnsi="Times New Roman"/>
          <w:bCs/>
          <w:sz w:val="24"/>
          <w:szCs w:val="24"/>
        </w:rPr>
        <w:t>»,  «На дне»</w:t>
      </w:r>
    </w:p>
    <w:p w:rsidR="00804CEF" w:rsidRDefault="00804CEF" w:rsidP="0080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A7BC2">
        <w:rPr>
          <w:rFonts w:ascii="Times New Roman" w:eastAsia="Times New Roman" w:hAnsi="Times New Roman"/>
          <w:bCs/>
          <w:sz w:val="24"/>
          <w:szCs w:val="24"/>
        </w:rPr>
        <w:t>3. И.А. Бунин. «Антоновские яблоки», «Господин из Сан-Франциско»,  «Лёгкое дыхание», «Чистый понедельник», «Солнечный удар»</w:t>
      </w:r>
    </w:p>
    <w:p w:rsidR="00852B1E" w:rsidRPr="00CA7BC2" w:rsidRDefault="00852B1E" w:rsidP="0080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4.А.И. Куприн «Гранатовый браслет»</w:t>
      </w:r>
    </w:p>
    <w:p w:rsidR="00804CEF" w:rsidRPr="00CA7BC2" w:rsidRDefault="00C71E59" w:rsidP="0080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804CEF" w:rsidRPr="00CA7BC2">
        <w:rPr>
          <w:rFonts w:ascii="Times New Roman" w:eastAsia="Times New Roman" w:hAnsi="Times New Roman"/>
          <w:bCs/>
          <w:sz w:val="24"/>
          <w:szCs w:val="24"/>
        </w:rPr>
        <w:t>. М.А. Шолохов. «Тихий Дон»</w:t>
      </w:r>
    </w:p>
    <w:p w:rsidR="00CA7BC2" w:rsidRPr="00CA7BC2" w:rsidRDefault="00C71E59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804CEF" w:rsidRPr="00CA7BC2">
        <w:rPr>
          <w:rFonts w:ascii="Times New Roman" w:eastAsia="Times New Roman" w:hAnsi="Times New Roman"/>
          <w:bCs/>
          <w:sz w:val="24"/>
          <w:szCs w:val="24"/>
        </w:rPr>
        <w:t>.</w:t>
      </w:r>
      <w:r w:rsidR="00CA7BC2" w:rsidRPr="00CA7BC2">
        <w:rPr>
          <w:rFonts w:ascii="Times New Roman" w:eastAsia="Times New Roman" w:hAnsi="Times New Roman"/>
          <w:bCs/>
          <w:sz w:val="24"/>
          <w:szCs w:val="24"/>
        </w:rPr>
        <w:t xml:space="preserve"> М.А. Булгаков. Роман «Мастер и Маргарита» </w:t>
      </w:r>
    </w:p>
    <w:p w:rsidR="00CA7BC2" w:rsidRDefault="00C71E59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CA7BC2" w:rsidRPr="00CA7BC2">
        <w:rPr>
          <w:rFonts w:ascii="Times New Roman" w:eastAsia="Times New Roman" w:hAnsi="Times New Roman"/>
          <w:bCs/>
          <w:sz w:val="24"/>
          <w:szCs w:val="24"/>
        </w:rPr>
        <w:t xml:space="preserve">. А.И. Солженицын. «Один день Ивана Денисовича» </w:t>
      </w:r>
    </w:p>
    <w:p w:rsidR="00336E71" w:rsidRDefault="00336E71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36E71" w:rsidRPr="006A7A3B" w:rsidRDefault="00852B1E" w:rsidP="006A7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Произведения для </w:t>
      </w:r>
      <w:r w:rsidR="00336E71" w:rsidRPr="006A7A3B">
        <w:rPr>
          <w:rFonts w:ascii="Times New Roman" w:eastAsia="Times New Roman" w:hAnsi="Times New Roman"/>
          <w:b/>
          <w:bCs/>
          <w:sz w:val="24"/>
          <w:szCs w:val="24"/>
        </w:rPr>
        <w:t xml:space="preserve"> подготовки к </w:t>
      </w:r>
      <w:r>
        <w:rPr>
          <w:rFonts w:ascii="Times New Roman" w:eastAsia="Times New Roman" w:hAnsi="Times New Roman"/>
          <w:b/>
          <w:bCs/>
          <w:sz w:val="24"/>
          <w:szCs w:val="24"/>
        </w:rPr>
        <w:t>итоговому сочинению</w:t>
      </w:r>
    </w:p>
    <w:p w:rsidR="00336E71" w:rsidRDefault="00336E71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1.В. Астафьев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Людочка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», «Зачем я убил коростеля?»</w:t>
      </w:r>
    </w:p>
    <w:p w:rsidR="00336E71" w:rsidRDefault="00336E71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2.М. Шолохов «Судьба человека», «Родинка»</w:t>
      </w:r>
    </w:p>
    <w:p w:rsidR="00336E71" w:rsidRDefault="00336E71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3.А.С. Пушкин «Капитанская дочка»</w:t>
      </w:r>
    </w:p>
    <w:p w:rsidR="00336E71" w:rsidRDefault="00336E71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</w:t>
      </w:r>
      <w:r w:rsidR="00592AE8">
        <w:rPr>
          <w:rFonts w:ascii="Times New Roman" w:eastAsia="Times New Roman" w:hAnsi="Times New Roman"/>
          <w:bCs/>
          <w:sz w:val="24"/>
          <w:szCs w:val="24"/>
        </w:rPr>
        <w:t xml:space="preserve">Исаак Бабель цикл рассказов «Конармия»: «Письмо», «Мой первый гусь», «Смерть </w:t>
      </w:r>
      <w:proofErr w:type="spellStart"/>
      <w:r w:rsidR="00592AE8">
        <w:rPr>
          <w:rFonts w:ascii="Times New Roman" w:eastAsia="Times New Roman" w:hAnsi="Times New Roman"/>
          <w:bCs/>
          <w:sz w:val="24"/>
          <w:szCs w:val="24"/>
        </w:rPr>
        <w:t>Долгушова</w:t>
      </w:r>
      <w:proofErr w:type="spellEnd"/>
      <w:r w:rsidR="00592AE8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592AE8" w:rsidRDefault="00592AE8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5.Ю. Яковлев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Баваклава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», «Багульник»</w:t>
      </w:r>
      <w:r w:rsidR="00A416C2">
        <w:rPr>
          <w:rFonts w:ascii="Times New Roman" w:eastAsia="Times New Roman" w:hAnsi="Times New Roman"/>
          <w:bCs/>
          <w:sz w:val="24"/>
          <w:szCs w:val="24"/>
        </w:rPr>
        <w:t>, «Он убил мою собаку»</w:t>
      </w:r>
    </w:p>
    <w:p w:rsidR="00592AE8" w:rsidRDefault="00592AE8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6.В. Розов «Дикая утка» (из цикла «Прикосновение к земле»)</w:t>
      </w:r>
    </w:p>
    <w:p w:rsidR="00A416C2" w:rsidRDefault="00A416C2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7.О.Генри «Дара волхвов», Последний лист»</w:t>
      </w:r>
    </w:p>
    <w:p w:rsidR="00A416C2" w:rsidRDefault="00A416C2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8.Р.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Брэдбери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«Все лето в один день»</w:t>
      </w:r>
    </w:p>
    <w:p w:rsidR="00A416C2" w:rsidRDefault="00A416C2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9.Н. Ключарева «Юркино Рождество»</w:t>
      </w:r>
    </w:p>
    <w:p w:rsidR="00A416C2" w:rsidRDefault="00A416C2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10.Е.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Кабова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«Не пускайте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рыжую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на озеро»</w:t>
      </w:r>
    </w:p>
    <w:p w:rsidR="00A416C2" w:rsidRDefault="00A416C2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11.А. Приставкин «Фотография»</w:t>
      </w:r>
    </w:p>
    <w:p w:rsidR="00A416C2" w:rsidRDefault="00A416C2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12.В. Токарева «Один кубик надежды»,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Сволочей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тоже жалко», «Странности любви»</w:t>
      </w:r>
    </w:p>
    <w:p w:rsidR="00A416C2" w:rsidRDefault="00A416C2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13.А. Платонов «Юшка»</w:t>
      </w:r>
    </w:p>
    <w:p w:rsidR="00A416C2" w:rsidRPr="00CA7BC2" w:rsidRDefault="00A416C2" w:rsidP="00CA7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14.А. Солженицын «Матренин двор»</w:t>
      </w:r>
      <w:r w:rsidR="006A7A3B">
        <w:rPr>
          <w:rFonts w:ascii="Times New Roman" w:eastAsia="Times New Roman" w:hAnsi="Times New Roman"/>
          <w:bCs/>
          <w:sz w:val="24"/>
          <w:szCs w:val="24"/>
        </w:rPr>
        <w:t>, крохотки: «Шарик», «Костер и муравьи», «Дыхание», «Молния»</w:t>
      </w:r>
    </w:p>
    <w:p w:rsidR="00804CEF" w:rsidRDefault="00A416C2" w:rsidP="0080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15.Л. Петрушевская «Глюк», «Шопен и Мендельсон»</w:t>
      </w:r>
    </w:p>
    <w:p w:rsidR="006A7A3B" w:rsidRDefault="006A7A3B" w:rsidP="0080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16.В. Богомолов «Первая любовь»</w:t>
      </w:r>
    </w:p>
    <w:p w:rsidR="006A7A3B" w:rsidRDefault="006A7A3B" w:rsidP="0080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17.А. Моруа «Муравьи»</w:t>
      </w:r>
    </w:p>
    <w:p w:rsidR="006A7A3B" w:rsidRDefault="006A7A3B" w:rsidP="0080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18.Л.Улицкая «Бумажная победа»</w:t>
      </w:r>
    </w:p>
    <w:p w:rsidR="00F9625A" w:rsidRDefault="00F9625A" w:rsidP="00F9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19.</w:t>
      </w:r>
      <w:r>
        <w:rPr>
          <w:rFonts w:ascii="Times New Roman" w:eastAsia="Times New Roman" w:hAnsi="Times New Roman"/>
          <w:bCs/>
          <w:sz w:val="24"/>
          <w:szCs w:val="24"/>
        </w:rPr>
        <w:t>Ю.Кузнецова «Помощница ангела»</w:t>
      </w:r>
    </w:p>
    <w:p w:rsidR="00F9625A" w:rsidRDefault="00F9625A" w:rsidP="00F9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20.А.Т. Твардовский «Я убит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подо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Ржевом»</w:t>
      </w:r>
    </w:p>
    <w:p w:rsidR="00F9625A" w:rsidRDefault="00F9625A" w:rsidP="00F9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21. А.А. Ахматова «Реквием»</w:t>
      </w:r>
      <w:bookmarkStart w:id="0" w:name="_GoBack"/>
      <w:bookmarkEnd w:id="0"/>
    </w:p>
    <w:p w:rsidR="00F9625A" w:rsidRPr="00A416C2" w:rsidRDefault="00F9625A" w:rsidP="0080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04CEF" w:rsidRPr="00A416C2" w:rsidRDefault="00804CEF" w:rsidP="0080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95BA8" w:rsidRPr="00A416C2" w:rsidRDefault="00395BA8" w:rsidP="0039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95BA8" w:rsidRPr="00A416C2" w:rsidRDefault="00395BA8" w:rsidP="00395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C2" w:rsidRPr="00A416C2" w:rsidRDefault="00A4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16C2" w:rsidRPr="00A416C2" w:rsidSect="00395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5BA8"/>
    <w:rsid w:val="00336E71"/>
    <w:rsid w:val="00395BA8"/>
    <w:rsid w:val="00592AE8"/>
    <w:rsid w:val="006A7A3B"/>
    <w:rsid w:val="00804CEF"/>
    <w:rsid w:val="008529B3"/>
    <w:rsid w:val="00852B1E"/>
    <w:rsid w:val="009351F2"/>
    <w:rsid w:val="00A416C2"/>
    <w:rsid w:val="00C71E59"/>
    <w:rsid w:val="00CA7BC2"/>
    <w:rsid w:val="00CB6FB2"/>
    <w:rsid w:val="00CC7D13"/>
    <w:rsid w:val="00F9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10</cp:revision>
  <dcterms:created xsi:type="dcterms:W3CDTF">2020-05-16T12:03:00Z</dcterms:created>
  <dcterms:modified xsi:type="dcterms:W3CDTF">2021-06-01T05:30:00Z</dcterms:modified>
</cp:coreProperties>
</file>