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E2" w:rsidRDefault="00585952" w:rsidP="00585952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86968" cy="101675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38" r="4021" b="-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8" cy="101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908782"/>
        <w:docPartObj>
          <w:docPartGallery w:val="Table of Contents"/>
          <w:docPartUnique/>
        </w:docPartObj>
      </w:sdtPr>
      <w:sdtContent>
        <w:p w:rsidR="00632AE2" w:rsidRDefault="00585952">
          <w:pPr>
            <w:pStyle w:val="25"/>
            <w:jc w:val="center"/>
          </w:pPr>
          <w:r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632AE2" w:rsidRDefault="00EB4C7C" w:rsidP="000B3619">
          <w:pPr>
            <w:pStyle w:val="11"/>
            <w:tabs>
              <w:tab w:val="left" w:pos="567"/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>
            <w:fldChar w:fldCharType="begin"/>
          </w:r>
          <w:r w:rsidR="00585952">
            <w:instrText xml:space="preserve"> TOC \o "1-3" \h \z \u </w:instrText>
          </w:r>
          <w:r>
            <w:fldChar w:fldCharType="separate"/>
          </w:r>
          <w:hyperlink w:anchor="_Toc183685480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1.Паспорт Программы развития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left" w:pos="567"/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1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2.Информационная справка об ОО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left" w:pos="567"/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2" w:history="1">
            <w:r w:rsidR="00585952">
              <w:rPr>
                <w:rStyle w:val="a7"/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  <w:r w:rsidR="005859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  <w:r w:rsidR="00585952">
              <w:rPr>
                <w:rStyle w:val="a7"/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Проблемно-ориентированный анализ текущего состояния и результатов самодиагностики.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3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4. Основные направления развития организации.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4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5. Ожидаемые результаты реализации Программы развития (повышение, сохранение уровня)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left" w:pos="567"/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5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6.Механизмы реализации Программы развития.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6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7. Критерии и показатели оценки реализации Программы развития.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right" w:leader="dot" w:pos="10195"/>
            </w:tabs>
            <w:ind w:left="993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hyperlink w:anchor="_Toc183685487" w:history="1">
            <w:r w:rsidR="00585952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t>8. Дорожная карта реализации Программы развития.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pStyle w:val="11"/>
            <w:tabs>
              <w:tab w:val="right" w:leader="dot" w:pos="10195"/>
            </w:tabs>
            <w:ind w:left="993"/>
            <w:rPr>
              <w:rFonts w:eastAsiaTheme="minorEastAsia"/>
              <w:lang w:eastAsia="ru-RU"/>
            </w:rPr>
          </w:pPr>
          <w:hyperlink w:anchor="_Toc183685488" w:history="1">
            <w:r w:rsidR="00585952">
              <w:rPr>
                <w:rStyle w:val="a7"/>
                <w:rFonts w:ascii="Times New Roman" w:eastAsia="Times New Roman" w:hAnsi="Times New Roman" w:cs="Times New Roman"/>
                <w:sz w:val="24"/>
                <w:szCs w:val="24"/>
              </w:rPr>
              <w:t>9. Механизмы управленческого, общественного и иного контроля за ходом реализации программы развития</w:t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_Toc183685488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85952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32AE2" w:rsidRDefault="00EB4C7C" w:rsidP="000B3619">
          <w:pPr>
            <w:ind w:left="1560"/>
          </w:pPr>
          <w:r>
            <w:fldChar w:fldCharType="end"/>
          </w:r>
        </w:p>
      </w:sdtContent>
    </w:sdt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632AE2" w:rsidSect="000B3619">
          <w:footerReference w:type="default" r:id="rId10"/>
          <w:pgSz w:w="11906" w:h="16838"/>
          <w:pgMar w:top="340" w:right="140" w:bottom="340" w:left="0" w:header="709" w:footer="709" w:gutter="0"/>
          <w:cols w:space="720"/>
        </w:sectPr>
      </w:pPr>
    </w:p>
    <w:p w:rsidR="00632AE2" w:rsidRDefault="00585952">
      <w:pPr>
        <w:pStyle w:val="aff0"/>
        <w:widowControl w:val="0"/>
        <w:numPr>
          <w:ilvl w:val="0"/>
          <w:numId w:val="1"/>
        </w:numPr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8368548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7"/>
        <w:gridCol w:w="7328"/>
      </w:tblGrid>
      <w:tr w:rsidR="00632AE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 общеобразовательное учреждение «Средняя школа № 83»</w:t>
            </w:r>
          </w:p>
        </w:tc>
      </w:tr>
      <w:tr w:rsidR="00632AE2">
        <w:trPr>
          <w:trHeight w:val="91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24.09.2022 № 371-ФЗ «О внесении изменений в Федеральный закон «Об образовании в Российской Федерации" и статью 1 Федерального закона "Об обязательных требованиях в Российской Федерации»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Федеральные проекты «Современная школа», «Успех каждого ребенка», «Учитель будущего», «Школа Минпросвещения России»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 развития информационного общества в Российской Федерации на 2017–2030 годы, утвержденная указом Президента от 09.05.2017 № 203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Концепция общенациональной системы выявления и развития молодых талантов, утвержденная Президентом 03.04.2012 № Пр-827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Национальный проект «Образование», утвержденный президиумом Совета при Президенте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Российской Федерации по стратегическому развитию и национальным проектам (протокол от</w:t>
            </w:r>
          </w:p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17.12.2020 № 14);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Указ Президента Российской Федерации от 21.06.2020 N 474 «О национальных целях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Российской Федерации на период до 2030 года »;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Указ Президента Российской Федерации от 02.07.2021 N 400 «О Стратегии национальной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безопасности Российской Федерации»;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Распоряжение Минпросвещения от 21.06.2021 № Р-126 «Об утверждении ведомственной целевой программы «Развитие дополнительного образования детей, выявление и поддержка лиц, проявивших выдающиеся способности»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Концепция развития дополнительного образования детей до 2030 года, утвержденная распоряжением Правительства от 31.03.2022 № 678-р.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Распоряжение Правительства от 24.06.2022 № 1688-р «О Концепции подготовки педагогических кадров для системы образования на период до 2030 года»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Распоряжение Правительства от 28.04.2023 № 1105-р «О концепции информационной безопасности детей в Российской Федерации»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 Минпросвещения от 18.05.2023 № 372 «Об утверждении федеральной образовательной программы начального общего образования»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 Минпросвещения от 18.05.2023 № 370 «Об утверждении федеральной образовательной программы основного общего образования»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Приказ Минпросвещения от 18.05.2023 № 371 «Об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утверждении федеральной образовательной программы среднего общего образования»</w:t>
            </w:r>
          </w:p>
          <w:p w:rsidR="00632AE2" w:rsidRDefault="00585952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Приказ Минпросвещения Российской Федерации № 1028 от 27.12.2023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 и среднего общего образования»</w:t>
            </w:r>
          </w:p>
          <w:p w:rsidR="00632AE2" w:rsidRDefault="00585952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Приказ Минпросвещения Российской Федерации № 62 от 01.02.2024 «О внесении изменений в некоторые приказы Министерства просвещения Российской Федерации, касающиеся федеральных образовательных программ основного и среднего общего образования»</w:t>
            </w:r>
          </w:p>
          <w:p w:rsidR="00632AE2" w:rsidRDefault="00585952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Приказ Минпросвещения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 Минпросвещения от 23.03.2020 № 117 «Об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Минпросвещения от 27.07.2022 № 629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Минпросвещения от 11.05.2021 № СК-123/07 «Об усилении мер безопасности»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eastAsia="Montserrat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Письмо Минпросвещения от 29.12.2022 № АЗ-1832/04 «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Методические рекомендации по приобретению оборудования, расходных материалов, средств обучения и воспитания для обновления материально-технической базы общеобразовательных организаций и профессиональных образовательных организаций в целях внедрения цифровой образовательной среды в рамках региональных проектов, обеспечивающих достижение целей, показателей и результата федерального проекта «Цифровая образовательная среда» Национального проекта «Образование»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Минпросвещения от 10.11.2021 № ТВ-1983/04 «</w:t>
            </w:r>
            <w:r>
              <w:rPr>
                <w:rFonts w:ascii="Times New Roman" w:eastAsia="Montserrat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 направлении методических рекомендаций» (вместе с «Методическими рекомендациями по приобретению оборудования, расходных материалов, средств обучения и воспитания в рамках государственной поддержки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образования, обеспечивающих достижение целей, показателей и результата федерального проекта «Цифровая образовательная среда» национального проекта «Образование»)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Минпросвещения от 12.09.2022 № 07-6179 «</w:t>
            </w:r>
            <w:r>
              <w:rPr>
                <w:rFonts w:ascii="Times New Roman" w:eastAsia="Montserrat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 направлении методических рекомендаций» («Рекомендации по </w:t>
            </w:r>
            <w:r>
              <w:rPr>
                <w:rFonts w:ascii="Times New Roman" w:eastAsia="Montserrat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в том числе с учетом национального и религиозного фактора»)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4D4D4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Письмо Минпросвещения от 31.01.2023 № АБ-355/06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 направлении разъяснений по вопросам введения должности советник директора по воспитанию»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Минпросвещения от 01.06.2023 № АБ-2324/05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 внедрении Единой модели профессиональной ориентации»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Минпросвещения от 27.12.2021 № СК-31/06пр «О создании и развитии школьных театров в субъектах Российской Федерации»</w:t>
            </w:r>
          </w:p>
          <w:p w:rsidR="00632AE2" w:rsidRDefault="00585952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Государственная программа Ярославской области "Развитие образования в Ярославской области" на 2021 - 2025 годы, утвержденная постановлением правительства Ярославской области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 30 марта 2021 года N 169-п</w:t>
            </w:r>
          </w:p>
        </w:tc>
      </w:tr>
      <w:tr w:rsidR="00632AE2">
        <w:trPr>
          <w:trHeight w:val="91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конкурентноспособной образовательной среды, обеспечивающей качественную реализацию федеральных государственных образовательных стандартов на всех уровнях образования и формирующей гражданскую идентичность, в гибко выстроенной системе взаимодействия социального и единого образовательного пространства школы, предоставляющей общую безопасность, разнообразие и доступность дополнительного образования, профориентационную направленность обучения и воспитания для каждого обучающегося</w:t>
            </w:r>
          </w:p>
        </w:tc>
      </w:tr>
      <w:tr w:rsidR="00632AE2">
        <w:trPr>
          <w:trHeight w:val="91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Комплексные задачи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 xml:space="preserve">Проведение самодиагностики школы, определение уровня соответствия модели «Школа Минпросвещения России». Выявленное соотношение характеристик основных процессов проектным: 147 баллов – средний уровень. 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 xml:space="preserve">Управленческий анализ и проектирование условий расширения и повышения качественных показателей соответствия модели «Школа Минпросвещения России». 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 xml:space="preserve"> Описание условий соответствия модели «Школа Минпросвещения России» с учётом 8 магистральных направлений развития: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1) Знание: качество и объективность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2) Воспитание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3) Здоровье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4) Творчество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5) Профориентация </w:t>
            </w:r>
          </w:p>
          <w:p w:rsidR="00632AE2" w:rsidRDefault="00585952">
            <w:pPr>
              <w:pStyle w:val="Default"/>
              <w:jc w:val="both"/>
            </w:pPr>
            <w:r>
              <w:t>6) Учитель. Школьные команды</w:t>
            </w:r>
          </w:p>
          <w:p w:rsidR="00632AE2" w:rsidRDefault="00585952">
            <w:pPr>
              <w:pStyle w:val="Default"/>
              <w:jc w:val="both"/>
            </w:pPr>
            <w:r>
              <w:t>7) Школьный климат</w:t>
            </w:r>
          </w:p>
          <w:p w:rsidR="00632AE2" w:rsidRDefault="00585952">
            <w:pPr>
              <w:pStyle w:val="Default"/>
              <w:jc w:val="both"/>
            </w:pPr>
            <w:r>
              <w:t>8) Образовательная среда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 xml:space="preserve">Расширение образовательных возможностей для учащихся через многопрофильность и вариативность образовательных </w:t>
            </w:r>
            <w:r>
              <w:lastRenderedPageBreak/>
              <w:t>программ общего и дополнительного образования.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 xml:space="preserve">Оптимизация системы дистанционных образовательных технологий, электронного обучения с целью повышения эффективности их использования. 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Цифровизация системы управления образовательной организацией, в том числе документооборота.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Создание востребованной воспитательной системы для реализации современной молодежной политики.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Повышение безопасности в организации в отношении детей и работников, посетителей.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Повышение эффективности системы охраны труда организации.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Обеспечение безопасного образовательного процесса с соблюдением всех санитарно-эпидемиологических требований.</w:t>
            </w:r>
          </w:p>
          <w:p w:rsidR="00632AE2" w:rsidRDefault="00585952">
            <w:pPr>
              <w:pStyle w:val="Default"/>
              <w:numPr>
                <w:ilvl w:val="0"/>
                <w:numId w:val="3"/>
              </w:numPr>
              <w:ind w:left="0" w:firstLine="0"/>
              <w:jc w:val="both"/>
            </w:pPr>
            <w:r>
              <w:t>Реализация профминимума в 6–11-х классах</w:t>
            </w:r>
          </w:p>
        </w:tc>
      </w:tr>
      <w:tr w:rsidR="00632AE2">
        <w:trPr>
          <w:trHeight w:val="2044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качества общего и дополнительного образования, соответствующего ФГОС, социальному заказу, возможностям и потребностям обучающихся.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перечня дополнительных образовательных услуг, предоставляемых обучающимся.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профильного обучения на основе единой модели профориентации, организация сетевого взаимодействия образовательных организаций.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Стабильные положительные результаты, достигнутые обучающимися в ходе государственной итоговой аттестации (не ниже показателей по региону)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деятельного участия обучающихся в освоении базовых национальных ценностей (через социальное проектирование, дебаты, интернет-конференции, тренинги, деловые игры и т. д.).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количества и масштабов социально позитивных инициатив со стороны обучающихся.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системы выявления, поддержки и развития талантливых детей на различных уровнях обучения в школе.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Сетевое взаимодействие с социальными партнерами.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 педагогами цифровыми ресурсами, необходимыми для успешного решения задач современного образования в условиях реализации ФГОС.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эффективной системы информационного обеспечения образовательного процесса.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Трансформация физического пространства школы, пришкольного участка и учебного оборудования в соответствии с требованиями ФГОС.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школьного медиацентра виртуальных образовательных ресурсов и дистанционного образования.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здоровых и безопасных условий труда и учебы.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Удовлетворены образовательные запросы субъектов образовательного процесса.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Повышено качество образования.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Повышена профессиональная компетентность педагогического коллектива, в том числе в условиях дистанционного обучения.</w:t>
            </w:r>
          </w:p>
          <w:p w:rsidR="00632AE2" w:rsidRDefault="00585952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 меры по препятствию распространения ОРВИ, недопущение рисков распространения коронавирусной  инфекции и т.п.</w:t>
            </w:r>
          </w:p>
        </w:tc>
      </w:tr>
      <w:tr w:rsidR="00632AE2">
        <w:trPr>
          <w:trHeight w:val="91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Глазкова Ольга Викторовна, директор МОУ «Средняя школа № 83»</w:t>
            </w:r>
          </w:p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Осокина Наталья Ивановна, заместитель директора МОУ «Средняя школа № 83» по УВР</w:t>
            </w:r>
          </w:p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 в составе, утвержденном приказом МОУ «Средняя школа № 83» от 06.11.2024</w:t>
            </w:r>
          </w:p>
          <w:p w:rsidR="00632AE2" w:rsidRDefault="00632AE2">
            <w:pPr>
              <w:tabs>
                <w:tab w:val="left" w:pos="720"/>
              </w:tabs>
              <w:spacing w:before="100" w:beforeAutospacing="1" w:after="100" w:afterAutospacing="1" w:line="240" w:lineRule="auto"/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разработке программы принимают участие все категории работников школы,  учащиеся, их родители (законные представители).</w:t>
            </w:r>
          </w:p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разработке программы при необходимости привлекаются общественные, научные и иные организации</w:t>
            </w:r>
          </w:p>
        </w:tc>
      </w:tr>
      <w:tr w:rsidR="00632AE2">
        <w:trPr>
          <w:trHeight w:val="528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лет (2025 - 2029 гг)</w:t>
            </w:r>
          </w:p>
        </w:tc>
      </w:tr>
      <w:tr w:rsidR="00632AE2">
        <w:trPr>
          <w:trHeight w:val="594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632AE2">
        <w:trPr>
          <w:trHeight w:val="1049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 этап – подготовительный</w:t>
            </w:r>
          </w:p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(2025 г)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корректировка локальных актов ОО:</w:t>
            </w:r>
          </w:p>
          <w:p w:rsidR="00632AE2" w:rsidRDefault="00585952">
            <w:pPr>
              <w:pStyle w:val="aff0"/>
              <w:numPr>
                <w:ilvl w:val="0"/>
                <w:numId w:val="5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порядке организации и осуществления образовательной деятельности по основным общеобразовательным программа;</w:t>
            </w:r>
          </w:p>
          <w:p w:rsidR="00632AE2" w:rsidRDefault="00585952">
            <w:pPr>
              <w:pStyle w:val="aff0"/>
              <w:numPr>
                <w:ilvl w:val="0"/>
                <w:numId w:val="5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требованиях к структуре официального сайта образовательной организации;</w:t>
            </w:r>
          </w:p>
          <w:p w:rsidR="00632AE2" w:rsidRDefault="00585952">
            <w:pPr>
              <w:pStyle w:val="aff0"/>
              <w:numPr>
                <w:ilvl w:val="0"/>
                <w:numId w:val="5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правилах оказания платных услуг;</w:t>
            </w:r>
          </w:p>
          <w:p w:rsidR="00632AE2" w:rsidRDefault="00585952">
            <w:pPr>
              <w:pStyle w:val="aff0"/>
              <w:numPr>
                <w:ilvl w:val="0"/>
                <w:numId w:val="5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лицензировании образовательной деятельности;</w:t>
            </w:r>
          </w:p>
          <w:p w:rsidR="00632AE2" w:rsidRDefault="00585952">
            <w:pPr>
              <w:pStyle w:val="aff0"/>
              <w:numPr>
                <w:ilvl w:val="0"/>
                <w:numId w:val="5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порядке приема в школу;</w:t>
            </w:r>
          </w:p>
          <w:p w:rsidR="00632AE2" w:rsidRDefault="00585952">
            <w:pPr>
              <w:pStyle w:val="aff0"/>
              <w:numPr>
                <w:ilvl w:val="0"/>
                <w:numId w:val="5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порядке заполнения аттестатов;</w:t>
            </w:r>
          </w:p>
          <w:p w:rsidR="00632AE2" w:rsidRDefault="00585952">
            <w:pPr>
              <w:pStyle w:val="aff0"/>
              <w:numPr>
                <w:ilvl w:val="0"/>
                <w:numId w:val="6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взаимозачету образовательных результатов виных организациях;</w:t>
            </w:r>
          </w:p>
          <w:p w:rsidR="00632AE2" w:rsidRDefault="00585952">
            <w:pPr>
              <w:pStyle w:val="aff0"/>
              <w:numPr>
                <w:ilvl w:val="0"/>
                <w:numId w:val="6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кадровом резерве общеобразовательной организации;</w:t>
            </w:r>
          </w:p>
          <w:p w:rsidR="00632AE2" w:rsidRDefault="00585952">
            <w:pPr>
              <w:pStyle w:val="aff0"/>
              <w:numPr>
                <w:ilvl w:val="0"/>
                <w:numId w:val="6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порядке организации предоставления психолого-педагогической, медицинской и социальной помощи обучающимся;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профилактике буллинга в детской среде;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профилактике различных видов девиации;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подключению и использованию ФГИС «Моя школа»;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функционировании школьного библиотечного информационного центра;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персонифицированного и адаптивного обучения, смешанного обучения, работу со STEM, STEAM технологиями с использованием ИБЦ;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функциональных обязанностях, правах каждого участника образовательных отношений;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управляющего совета;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организации профильного обучения;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СанПиН школы;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СанПиН по питанию;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Своды правил по пожарной безопасности;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противопожарной безопасности;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организованной перевозки детей группы детей автобусами;</w:t>
            </w:r>
          </w:p>
          <w:p w:rsidR="00632AE2" w:rsidRDefault="00585952">
            <w:pPr>
              <w:pStyle w:val="aff0"/>
              <w:numPr>
                <w:ilvl w:val="0"/>
                <w:numId w:val="7"/>
              </w:numPr>
              <w:ind w:left="92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населения в сфере ГО и ЧС</w:t>
            </w:r>
          </w:p>
          <w:p w:rsidR="00632AE2" w:rsidRDefault="005859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Разработки программ подготовки обучающихся к участию в олимпиадном движении на всех уровнях от школьного до всероссийского;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единой программы здоровьесбережения, с включением необходимых разделов и учетом норм СанПиН;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клубы»;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"Школьный музей»;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объединения";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дополнительных общеобразовательных программ технической и естественно-научной направленностей;</w:t>
            </w:r>
          </w:p>
          <w:p w:rsidR="00632AE2" w:rsidRDefault="00585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нормативной правовой документации школьного военно-патриотического клуба (Устав, Положение, программа деятельности, план работы и др.);</w:t>
            </w: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работников;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психолого-педагогической программы;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программы адресной психологической помощи (поддержки);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программы развития школьного библиотечного информационного центра;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модели методического взаимодействия с другими ОО;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649;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модели «Школы полного дня».</w:t>
            </w:r>
          </w:p>
          <w:p w:rsidR="00632AE2" w:rsidRDefault="00632AE2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585952">
            <w:pPr>
              <w:spacing w:after="0" w:line="240" w:lineRule="auto"/>
              <w:ind w:left="3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Дорожная карта реализации программы развития.</w:t>
            </w:r>
          </w:p>
          <w:p w:rsidR="00632AE2" w:rsidRDefault="00632A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Информирование родительской общественности об изменениях в образовательной деятельности школы:</w:t>
            </w:r>
          </w:p>
          <w:p w:rsidR="00632AE2" w:rsidRDefault="00585952">
            <w:pPr>
              <w:pStyle w:val="aff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общешкольное родительское собрание;</w:t>
            </w:r>
          </w:p>
          <w:p w:rsidR="00632AE2" w:rsidRDefault="00585952">
            <w:pPr>
              <w:pStyle w:val="aff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размещение материалов в госпаблике;</w:t>
            </w:r>
          </w:p>
          <w:p w:rsidR="00632AE2" w:rsidRDefault="00585952">
            <w:pPr>
              <w:pStyle w:val="aff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памятки, буклеты</w:t>
            </w:r>
          </w:p>
        </w:tc>
      </w:tr>
      <w:tr w:rsidR="00632AE2">
        <w:trPr>
          <w:trHeight w:val="528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II этап – реализация</w:t>
            </w:r>
          </w:p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(2026-2028 гг)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0" w:type="auto"/>
              <w:tblLook w:val="04A0"/>
            </w:tblPr>
            <w:tblGrid>
              <w:gridCol w:w="7178"/>
            </w:tblGrid>
            <w:tr w:rsidR="00632AE2">
              <w:trPr>
                <w:trHeight w:val="661"/>
              </w:trPr>
              <w:tc>
                <w:tcPr>
                  <w:tcW w:w="0" w:type="auto"/>
                </w:tcPr>
                <w:p w:rsidR="00632AE2" w:rsidRDefault="00585952">
                  <w:pPr>
                    <w:pStyle w:val="aff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Реализация мероприятий дорожной карты программы развития;</w:t>
                  </w:r>
                </w:p>
                <w:p w:rsidR="00632AE2" w:rsidRDefault="00585952">
                  <w:pPr>
                    <w:pStyle w:val="aff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корректировка решений в сфере управления образовательной деятельностью; </w:t>
                  </w:r>
                </w:p>
                <w:p w:rsidR="00632AE2" w:rsidRDefault="00585952">
                  <w:pPr>
                    <w:pStyle w:val="aff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достижение школой уровня соответствия статусу «Школа Минпросвещения России».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632AE2" w:rsidRDefault="00632A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trHeight w:val="528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III этап – обобщающий</w:t>
            </w:r>
          </w:p>
          <w:p w:rsidR="00632AE2" w:rsidRDefault="0058595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(2029 г)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школы</w:t>
            </w:r>
          </w:p>
        </w:tc>
      </w:tr>
      <w:tr w:rsidR="00632AE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pStyle w:val="aff0"/>
              <w:numPr>
                <w:ilvl w:val="0"/>
                <w:numId w:val="9"/>
              </w:numPr>
              <w:tabs>
                <w:tab w:val="left" w:pos="9"/>
              </w:tabs>
              <w:spacing w:before="100" w:beforeAutospacing="1" w:after="100" w:afterAutospacing="1" w:line="240" w:lineRule="auto"/>
              <w:ind w:left="9" w:right="180" w:hanging="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 ООП НОО, ООП ООО, ООП СОО, соответствующие ФГОС-2021 и ФОП.</w:t>
            </w:r>
          </w:p>
          <w:p w:rsidR="00632AE2" w:rsidRDefault="00585952">
            <w:pPr>
              <w:pStyle w:val="aff0"/>
              <w:numPr>
                <w:ilvl w:val="0"/>
                <w:numId w:val="9"/>
              </w:numPr>
              <w:tabs>
                <w:tab w:val="left" w:pos="9"/>
              </w:tabs>
              <w:spacing w:before="100" w:beforeAutospacing="1" w:after="100" w:afterAutospacing="1" w:line="240" w:lineRule="auto"/>
              <w:ind w:left="9" w:right="180" w:hanging="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 «Школьный театр».</w:t>
            </w:r>
          </w:p>
          <w:p w:rsidR="00632AE2" w:rsidRDefault="00585952">
            <w:pPr>
              <w:pStyle w:val="aff0"/>
              <w:numPr>
                <w:ilvl w:val="0"/>
                <w:numId w:val="9"/>
              </w:numPr>
              <w:tabs>
                <w:tab w:val="left" w:pos="9"/>
              </w:tabs>
              <w:spacing w:after="0" w:line="240" w:lineRule="auto"/>
              <w:ind w:left="9" w:right="180" w:hanging="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 «Школьный спортивный клуб».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 по дополнительным общеразвивающим программам обеспечена ресурсами для обучения детей с ОВЗ.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замечания со стороны органов контроля и надзора в сфере образования.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60 %.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 учащихся включено в систему дополнительного образования школы.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 классных руководителей прошло обучение по программам, связанным с классным руководством.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школе действует эффективная система мониторинга образовательного и воспитательного процесса.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 на 35 % число работников, использующих дистанционные технологии, ИКТ, инновационные педагогические технологии.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 педагогов обучилось по программам для работы с детьми с ОВЗ.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Увеличилось финансирование организации на 30 % за счет дополнительных платных образовательных услуг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20 % снизилось количество несчастных случаев с работниками и детьми.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происшествия, произошедшие на территории организации.</w:t>
            </w:r>
          </w:p>
          <w:p w:rsidR="00632AE2" w:rsidRDefault="00585952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0"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Реализована единая модель профориентации (профминимум на уровне не ниже базового)</w:t>
            </w:r>
          </w:p>
        </w:tc>
      </w:tr>
      <w:tr w:rsidR="00632AE2">
        <w:trPr>
          <w:trHeight w:val="2327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Порядок мониторинга реализации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numPr>
                <w:ilvl w:val="0"/>
                <w:numId w:val="11"/>
              </w:numPr>
              <w:tabs>
                <w:tab w:val="clear" w:pos="720"/>
                <w:tab w:val="left" w:pos="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внутреннего школьного контроля. Ответственные – администрация школы</w:t>
            </w:r>
          </w:p>
          <w:p w:rsidR="00632AE2" w:rsidRDefault="00585952">
            <w:pPr>
              <w:numPr>
                <w:ilvl w:val="0"/>
                <w:numId w:val="11"/>
              </w:numPr>
              <w:tabs>
                <w:tab w:val="clear" w:pos="720"/>
                <w:tab w:val="left" w:pos="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хода реализации программы на совещаниях при директоре, заседаниях педагогического совета, совета родителей (ежеквартально). Ответственный – директор школы (Глазкова О.В.).</w:t>
            </w:r>
          </w:p>
          <w:p w:rsidR="00632AE2" w:rsidRDefault="00585952">
            <w:pPr>
              <w:numPr>
                <w:ilvl w:val="0"/>
                <w:numId w:val="11"/>
              </w:numPr>
              <w:tabs>
                <w:tab w:val="clear" w:pos="720"/>
                <w:tab w:val="left" w:pos="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Публикация на сайте школы отчетов о реализации программы (ежеквартально). Ответственный – заместитель директора  по информатизации (Маслова А.В.).</w:t>
            </w:r>
          </w:p>
          <w:p w:rsidR="00632AE2" w:rsidRDefault="00585952">
            <w:pPr>
              <w:numPr>
                <w:ilvl w:val="0"/>
                <w:numId w:val="11"/>
              </w:numPr>
              <w:tabs>
                <w:tab w:val="clear" w:pos="720"/>
                <w:tab w:val="left" w:pos="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 родительской общественности (ежеквартально). Ответственный – заместитель директора по УВР (Осокина Н.И.).</w:t>
            </w:r>
          </w:p>
          <w:p w:rsidR="00632AE2" w:rsidRDefault="00585952">
            <w:pPr>
              <w:numPr>
                <w:ilvl w:val="0"/>
                <w:numId w:val="11"/>
              </w:numPr>
              <w:tabs>
                <w:tab w:val="clear" w:pos="720"/>
                <w:tab w:val="left" w:pos="0"/>
              </w:tabs>
              <w:spacing w:before="100" w:beforeAutospacing="1" w:after="100" w:afterAutospacing="1" w:line="240" w:lineRule="auto"/>
              <w:ind w:left="0" w:right="18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Социологические опросы всех участников образовательной деятельности. Ответственный – заместитель директора по УВР (Осокина Н.И.)</w:t>
            </w:r>
          </w:p>
          <w:p w:rsidR="00632AE2" w:rsidRDefault="00585952">
            <w:pPr>
              <w:numPr>
                <w:ilvl w:val="0"/>
                <w:numId w:val="11"/>
              </w:numPr>
              <w:tabs>
                <w:tab w:val="clear" w:pos="720"/>
                <w:tab w:val="left" w:pos="0"/>
              </w:tabs>
              <w:spacing w:before="100" w:beforeAutospacing="1" w:after="100" w:afterAutospacing="1" w:line="240" w:lineRule="auto"/>
              <w:ind w:left="0"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администрации школы перед учредителем или его представителем (ежегодно). Ответственный – директор школы (Глазкова О.В.)</w:t>
            </w:r>
          </w:p>
        </w:tc>
      </w:tr>
      <w:tr w:rsidR="00632AE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Ресурсное обеспечение реализации программы развития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AE2" w:rsidRDefault="00585952">
            <w:pPr>
              <w:pStyle w:val="aff0"/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0" w:hanging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Высококвалифицированные кадры</w:t>
            </w:r>
          </w:p>
          <w:p w:rsidR="00632AE2" w:rsidRDefault="00585952">
            <w:pPr>
              <w:pStyle w:val="aff0"/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0" w:hanging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 обновляемая материально-техническая база</w:t>
            </w:r>
          </w:p>
          <w:p w:rsidR="00632AE2" w:rsidRDefault="00585952">
            <w:pPr>
              <w:pStyle w:val="aff0"/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0" w:hanging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 обеспечение образовательной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0" w:hanging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Включенность педагогов во внедрение инноваций в учебную и воспитательную деятельность</w:t>
            </w:r>
          </w:p>
          <w:p w:rsidR="00632AE2" w:rsidRDefault="00585952">
            <w:pPr>
              <w:pStyle w:val="aff0"/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0" w:hanging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Постоянное финансирование программы:</w:t>
            </w:r>
          </w:p>
          <w:p w:rsidR="00632AE2" w:rsidRDefault="00585952">
            <w:pPr>
              <w:pStyle w:val="aff0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субсидии на муниципальное задание</w:t>
            </w:r>
          </w:p>
          <w:p w:rsidR="00632AE2" w:rsidRDefault="00585952">
            <w:pPr>
              <w:pStyle w:val="aff0"/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субсидии</w:t>
            </w:r>
          </w:p>
        </w:tc>
      </w:tr>
    </w:tbl>
    <w:p w:rsidR="00632AE2" w:rsidRDefault="00632AE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632AE2">
          <w:footerReference w:type="default" r:id="rId11"/>
          <w:pgSz w:w="11906" w:h="16838"/>
          <w:pgMar w:top="851" w:right="567" w:bottom="851" w:left="1134" w:header="708" w:footer="708" w:gutter="0"/>
          <w:pgNumType w:start="1"/>
          <w:cols w:space="720"/>
        </w:sectPr>
      </w:pPr>
    </w:p>
    <w:p w:rsidR="00632AE2" w:rsidRDefault="00585952">
      <w:pPr>
        <w:pStyle w:val="aff0"/>
        <w:widowControl w:val="0"/>
        <w:numPr>
          <w:ilvl w:val="0"/>
          <w:numId w:val="1"/>
        </w:numPr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8368548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  <w:bookmarkEnd w:id="1"/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"/>
        <w:tblW w:w="5000" w:type="pct"/>
        <w:tblLook w:val="04A0"/>
      </w:tblPr>
      <w:tblGrid>
        <w:gridCol w:w="2260"/>
        <w:gridCol w:w="2553"/>
        <w:gridCol w:w="2803"/>
        <w:gridCol w:w="2805"/>
      </w:tblGrid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widowControl w:val="0"/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школа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83» (средняя школа № 83)</w:t>
            </w:r>
          </w:p>
          <w:p w:rsidR="00632AE2" w:rsidRDefault="00585952">
            <w:pPr>
              <w:widowControl w:val="0"/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1988 /1989 гг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ИНН - 7603019702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Учредитель - департамент образования мэрии города Ярославля.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Лицензия на право осуществления образовательной деятельности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76Л02 № 0001386 выдана департаментом образования Ярославской области  14.12.2016 бессрочно (приказ № 943/05 - 03 от 14.12.2016)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 к лицензии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76П01  № 0004420 выдано департаментом образования Ярославской области 14.12.2016 бессрочно (приказ № 943 - 03 от 14.12.2016)</w:t>
            </w:r>
          </w:p>
          <w:p w:rsidR="00632AE2" w:rsidRDefault="00585952">
            <w:pPr>
              <w:widowControl w:val="0"/>
              <w:numPr>
                <w:ilvl w:val="0"/>
                <w:numId w:val="15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150051, г. Ярославль, Школьный проезд, д 15 - здание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д 13 - здание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24-88-16, </w:t>
            </w:r>
            <w:hyperlink r:id="rId12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yarsch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083@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3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yar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2AE2">
        <w:trPr>
          <w:trHeight w:val="368"/>
        </w:trPr>
        <w:tc>
          <w:tcPr>
            <w:tcW w:w="1281" w:type="pct"/>
            <w:vMerge w:val="restart"/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1163" w:type="pct"/>
            <w:tcBorders>
              <w:bottom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</w:t>
            </w:r>
          </w:p>
          <w:p w:rsidR="00632AE2" w:rsidRDefault="00585952">
            <w:pPr>
              <w:pStyle w:val="aff0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уровням образования</w:t>
            </w:r>
          </w:p>
        </w:tc>
        <w:tc>
          <w:tcPr>
            <w:tcW w:w="12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 с ОВЗ</w:t>
            </w:r>
          </w:p>
        </w:tc>
        <w:tc>
          <w:tcPr>
            <w:tcW w:w="1278" w:type="pct"/>
            <w:tcBorders>
              <w:left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 инвалидов</w:t>
            </w:r>
          </w:p>
        </w:tc>
      </w:tr>
      <w:tr w:rsidR="00632AE2">
        <w:trPr>
          <w:trHeight w:val="335"/>
        </w:trPr>
        <w:tc>
          <w:tcPr>
            <w:tcW w:w="1281" w:type="pct"/>
            <w:vMerge/>
          </w:tcPr>
          <w:p w:rsidR="00632AE2" w:rsidRDefault="00632AE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  - 986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32AE2">
        <w:trPr>
          <w:trHeight w:val="339"/>
        </w:trPr>
        <w:tc>
          <w:tcPr>
            <w:tcW w:w="1281" w:type="pct"/>
            <w:vMerge/>
          </w:tcPr>
          <w:p w:rsidR="00632AE2" w:rsidRDefault="00632AE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- 1017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32AE2">
        <w:trPr>
          <w:trHeight w:val="257"/>
        </w:trPr>
        <w:tc>
          <w:tcPr>
            <w:tcW w:w="1281" w:type="pct"/>
            <w:vMerge/>
          </w:tcPr>
          <w:p w:rsidR="00632AE2" w:rsidRDefault="00632AE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tcBorders>
              <w:top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 - 105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spacing w:after="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widowControl w:val="0"/>
              <w:spacing w:after="0"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5029835" cy="2498725"/>
                  <wp:effectExtent l="0" t="0" r="14605" b="635"/>
                  <wp:docPr id="2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835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AE2" w:rsidRDefault="00585952">
            <w:pPr>
              <w:pStyle w:val="afc"/>
              <w:spacing w:before="0" w:beforeAutospacing="0" w:after="0" w:afterAutospacing="0"/>
              <w:ind w:firstLine="292"/>
            </w:pPr>
            <w:r>
              <w:t xml:space="preserve">Школа осуществляет образовательный процесс в соответствии с   уровнями образовательных программ </w:t>
            </w:r>
            <w:r>
              <w:rPr>
                <w:rStyle w:val="a8"/>
              </w:rPr>
              <w:t xml:space="preserve">трех уровней </w:t>
            </w:r>
            <w:r>
              <w:t>образования:</w:t>
            </w:r>
          </w:p>
          <w:p w:rsidR="00632AE2" w:rsidRDefault="00585952">
            <w:pPr>
              <w:widowControl w:val="0"/>
              <w:spacing w:after="0" w:line="276" w:lineRule="auto"/>
              <w:ind w:firstLine="2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НОО - 4 г</w:t>
            </w:r>
          </w:p>
          <w:p w:rsidR="00632AE2" w:rsidRDefault="00585952">
            <w:pPr>
              <w:widowControl w:val="0"/>
              <w:spacing w:after="0" w:line="276" w:lineRule="auto"/>
              <w:ind w:firstLine="2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АООП НОО - 5 л</w:t>
            </w:r>
          </w:p>
          <w:p w:rsidR="00632AE2" w:rsidRDefault="00585952">
            <w:pPr>
              <w:widowControl w:val="0"/>
              <w:spacing w:after="0" w:line="276" w:lineRule="auto"/>
              <w:ind w:firstLine="2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ООО - 5 л</w:t>
            </w:r>
          </w:p>
          <w:p w:rsidR="00632AE2" w:rsidRDefault="00585952">
            <w:pPr>
              <w:widowControl w:val="0"/>
              <w:spacing w:after="0" w:line="276" w:lineRule="auto"/>
              <w:ind w:firstLine="2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СОО - 2 г</w:t>
            </w:r>
          </w:p>
          <w:p w:rsidR="00632AE2" w:rsidRDefault="00585952">
            <w:pPr>
              <w:widowControl w:val="0"/>
              <w:spacing w:after="0" w:line="276" w:lineRule="auto"/>
              <w:ind w:firstLineChars="183" w:firstLine="439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В "Средней школе № 83" оказывают платные образовательные услуги по предоставлению дополнительной общеобразовательной программы для детей социально-педагогической направленности </w:t>
            </w:r>
            <w:hyperlink r:id="rId15" w:history="1">
              <w:r>
                <w:rPr>
                  <w:rStyle w:val="a7"/>
                  <w:rFonts w:ascii="Times New Roman" w:eastAsia="SimSun" w:hAnsi="Times New Roman" w:cs="Times New Roman"/>
                  <w:sz w:val="24"/>
                  <w:szCs w:val="24"/>
                  <w:u w:val="none"/>
                </w:rPr>
                <w:t xml:space="preserve">«Школа будущего </w:t>
              </w:r>
              <w:r>
                <w:rPr>
                  <w:rStyle w:val="a7"/>
                  <w:rFonts w:ascii="Times New Roman" w:eastAsia="SimSun" w:hAnsi="Times New Roman" w:cs="Times New Roman"/>
                  <w:sz w:val="24"/>
                  <w:szCs w:val="24"/>
                  <w:u w:val="none"/>
                </w:rPr>
                <w:lastRenderedPageBreak/>
                <w:t>первоклассника»</w:t>
              </w:r>
            </w:hyperlink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632AE2" w:rsidRDefault="00585952">
            <w:pPr>
              <w:widowControl w:val="0"/>
              <w:spacing w:after="0" w:line="276" w:lineRule="auto"/>
              <w:ind w:firstLineChars="183" w:firstLine="439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 МОУ «Средняя школа № 83»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реализуется долгосрочная целевая программа «Доступная среда», которая предусматривает создание полноценной безбарьерной среды для детей-инвалидов, обеспечивает доступ к образовательным ресурсам и создает необходимые условия для получения образования в обычных школах.</w:t>
            </w:r>
          </w:p>
          <w:p w:rsidR="00632AE2" w:rsidRDefault="00585952">
            <w:pPr>
              <w:widowControl w:val="0"/>
              <w:spacing w:after="0" w:line="276" w:lineRule="auto"/>
              <w:ind w:firstLineChars="183" w:firstLine="439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Разработана и реализуется модель психолого-педагогического сопровождения субъектов инклюзивного образования.</w:t>
            </w:r>
          </w:p>
        </w:tc>
      </w:tr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pStyle w:val="afc"/>
              <w:spacing w:before="0" w:beforeAutospacing="0" w:after="0" w:afterAutospacing="0"/>
              <w:ind w:firstLine="8"/>
              <w:jc w:val="both"/>
              <w:rPr>
                <w:rStyle w:val="a8"/>
                <w:b w:val="0"/>
              </w:rPr>
            </w:pPr>
            <w:r>
              <w:t xml:space="preserve">Образовательная деятельность ведется на </w:t>
            </w:r>
            <w:r>
              <w:rPr>
                <w:rStyle w:val="a8"/>
                <w:b w:val="0"/>
              </w:rPr>
              <w:t xml:space="preserve">русском языке. </w:t>
            </w:r>
          </w:p>
          <w:p w:rsidR="00632AE2" w:rsidRDefault="00585952">
            <w:pPr>
              <w:pStyle w:val="afc"/>
              <w:spacing w:before="0" w:beforeAutospacing="0" w:after="0" w:afterAutospacing="0"/>
              <w:ind w:firstLine="8"/>
              <w:jc w:val="both"/>
              <w:rPr>
                <w:rStyle w:val="a8"/>
                <w:b w:val="0"/>
              </w:rPr>
            </w:pPr>
            <w:r>
              <w:t xml:space="preserve">Начало учебных занятий – </w:t>
            </w:r>
            <w:r>
              <w:rPr>
                <w:rStyle w:val="a8"/>
                <w:b w:val="0"/>
              </w:rPr>
              <w:t>8.00</w:t>
            </w:r>
            <w:r>
              <w:t xml:space="preserve">, окончание – в </w:t>
            </w:r>
            <w:r>
              <w:rPr>
                <w:rStyle w:val="a8"/>
                <w:b w:val="0"/>
              </w:rPr>
              <w:t>15.45</w:t>
            </w:r>
          </w:p>
          <w:p w:rsidR="00632AE2" w:rsidRDefault="00585952">
            <w:pPr>
              <w:widowControl w:val="0"/>
              <w:spacing w:after="0" w:line="276" w:lineRule="auto"/>
              <w:ind w:firstLine="8"/>
              <w:jc w:val="both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осуществляет образовательный процесс в </w:t>
            </w: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первую смену. </w:t>
            </w:r>
          </w:p>
          <w:p w:rsidR="00632AE2" w:rsidRDefault="00585952">
            <w:pPr>
              <w:widowControl w:val="0"/>
              <w:spacing w:after="0" w:line="276" w:lineRule="auto"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Календарный учебный график на 2024-2025 учебный год</w:t>
            </w:r>
          </w:p>
          <w:tbl>
            <w:tblPr>
              <w:tblW w:w="0" w:type="auto"/>
              <w:tblInd w:w="618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02"/>
              <w:gridCol w:w="1110"/>
              <w:gridCol w:w="4484"/>
            </w:tblGrid>
            <w:tr w:rsidR="00632AE2">
              <w:tc>
                <w:tcPr>
                  <w:tcW w:w="22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Триместры</w:t>
                  </w:r>
                </w:p>
              </w:tc>
              <w:tc>
                <w:tcPr>
                  <w:tcW w:w="448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Продолжительность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 триместр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модуль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02.09.2024 – 06.10.2024 (5 недель)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каникулы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07.10. 2024 – 13.10.2024 (7 дней)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модуль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14.10.2024 – 17.11.2024 (5 недель)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каникулы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18.11.2024  – 24.11.2024 (7 дней)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 триместр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модуль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25.11.2024 – 30.12.2024 (5 недель)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каникулы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31.12.2024 – 08.01.2025 (9 дней)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модуль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09.01.2025 – 16.02.2025 (6 недель)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каникулы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17.02.2025 – 24.02.2025 (8 дней)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III триместр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модуль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25.02.2025 – 06.04.2025 (6 недель)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каникулы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07.04.2025 – 13.04.2025 (7 дней)</w:t>
                  </w:r>
                </w:p>
              </w:tc>
            </w:tr>
            <w:tr w:rsidR="00632AE2">
              <w:tc>
                <w:tcPr>
                  <w:tcW w:w="11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модуль</w:t>
                  </w:r>
                </w:p>
              </w:tc>
              <w:tc>
                <w:tcPr>
                  <w:tcW w:w="44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76" w:type="dxa"/>
                    <w:bottom w:w="0" w:type="dxa"/>
                    <w:right w:w="76" w:type="dxa"/>
                  </w:tcMar>
                </w:tcPr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14.04.2025 – 23.05.2025 – для 1 классов (6 недель)</w:t>
                  </w:r>
                </w:p>
                <w:p w:rsidR="00632AE2" w:rsidRDefault="0058595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14.04.2025 – 31.05.2025 – для1-11 классов (7 недель)</w:t>
                  </w:r>
                </w:p>
              </w:tc>
            </w:tr>
          </w:tbl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- 174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- 116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учителей - 92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специалистов: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-педагоги-психологи - 4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-учителя-логопеды - 2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-учителя-дефектологи  - 1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-социальные педагоги - 1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-педагоги-библиотекари – 2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имеющих ученую степень / ученое звание: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 - 1 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имеющих ведомственные награды (по видам):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Почётная грамота Министерства просвещения Российской Федерации – 20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 просвещения – 3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Правительства Области - 1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 с высшим образованием – 88%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Долю учителей, имеющих высшую/первую 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квалификационную категорию –  34% / 29%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школы – работники ОО – 15 </w:t>
            </w:r>
          </w:p>
        </w:tc>
      </w:tr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целях реализации учебно-воспитательного потенциала и расширения возможностей развития и воспитания обучающихся МОУ «Средняя школа №83» эффективно взаимодействует с различными организациями.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Муниципальные дошкольные образовательные учреждения:</w:t>
            </w:r>
          </w:p>
          <w:p w:rsidR="00632AE2" w:rsidRDefault="00585952">
            <w:pPr>
              <w:pStyle w:val="aff0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№237»;</w:t>
            </w:r>
          </w:p>
          <w:p w:rsidR="00632AE2" w:rsidRDefault="00585952">
            <w:pPr>
              <w:pStyle w:val="aff0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№112»;</w:t>
            </w:r>
          </w:p>
          <w:p w:rsidR="00632AE2" w:rsidRDefault="00585952">
            <w:pPr>
              <w:pStyle w:val="aff0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№140».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Муниципальные учреждения дополнительного образования:</w:t>
            </w:r>
          </w:p>
          <w:p w:rsidR="00632AE2" w:rsidRDefault="00585952">
            <w:pPr>
              <w:pStyle w:val="aff0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ДОД детский морской центр им. Ф.Ф. Ушакова;</w:t>
            </w:r>
          </w:p>
          <w:p w:rsidR="00632AE2" w:rsidRDefault="00585952">
            <w:pPr>
              <w:pStyle w:val="aff0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Ярославский городской Дворец пионеров;</w:t>
            </w:r>
          </w:p>
          <w:p w:rsidR="00632AE2" w:rsidRDefault="00585952">
            <w:pPr>
              <w:pStyle w:val="aff0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ДЮЦ «Лад»;</w:t>
            </w:r>
          </w:p>
          <w:p w:rsidR="00632AE2" w:rsidRDefault="00585952">
            <w:pPr>
              <w:pStyle w:val="aff0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ЦВР «Истоки»;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Субъекты системы профилактики безнадзорности и правонарушений: </w:t>
            </w:r>
          </w:p>
          <w:p w:rsidR="00632AE2" w:rsidRDefault="00585952">
            <w:pPr>
              <w:pStyle w:val="aff0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делам несовершеннолетних и защите их прав Заволжского района города Ярославля</w:t>
            </w:r>
          </w:p>
          <w:p w:rsidR="00632AE2" w:rsidRDefault="00585952">
            <w:pPr>
              <w:pStyle w:val="aff0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 делам по делам несовершеннолетних и защите их прав Заволжского района города Ярославля</w:t>
            </w:r>
          </w:p>
          <w:p w:rsidR="00632AE2" w:rsidRDefault="00585952">
            <w:pPr>
              <w:pStyle w:val="aff0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полиции Заволжского района УМВД города Ярославля;</w:t>
            </w:r>
          </w:p>
          <w:p w:rsidR="00632AE2" w:rsidRDefault="00585952">
            <w:pPr>
              <w:pStyle w:val="aff0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опеки и попечительства по Заволжскому району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культуры:</w:t>
            </w:r>
          </w:p>
          <w:p w:rsidR="00632AE2" w:rsidRDefault="00585952">
            <w:pPr>
              <w:pStyle w:val="aff0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ДОД детская школа искусств им. М.А. Балакирева;</w:t>
            </w:r>
          </w:p>
          <w:p w:rsidR="00632AE2" w:rsidRDefault="00585952">
            <w:pPr>
              <w:pStyle w:val="aff0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государственная филармония;</w:t>
            </w:r>
          </w:p>
          <w:p w:rsidR="00632AE2" w:rsidRDefault="00585952">
            <w:pPr>
              <w:pStyle w:val="aff0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 им. Гайдара города Ярославля;</w:t>
            </w:r>
          </w:p>
          <w:p w:rsidR="00632AE2" w:rsidRDefault="00585952">
            <w:pPr>
              <w:pStyle w:val="aff0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филиал №14 имени В. Маяковского;</w:t>
            </w:r>
          </w:p>
          <w:p w:rsidR="00632AE2" w:rsidRDefault="00585952">
            <w:pPr>
              <w:pStyle w:val="aff0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культуры «Энергетик»;</w:t>
            </w:r>
          </w:p>
          <w:p w:rsidR="00632AE2" w:rsidRDefault="00585952">
            <w:pPr>
              <w:pStyle w:val="aff0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культуры «Гамма».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Физкультурно-спортивные организации:</w:t>
            </w:r>
          </w:p>
          <w:p w:rsidR="00632AE2" w:rsidRDefault="00585952">
            <w:pPr>
              <w:pStyle w:val="aff0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Ассоциация школьных спортивных клубов города Ярославля;</w:t>
            </w:r>
          </w:p>
          <w:p w:rsidR="00632AE2" w:rsidRDefault="00585952">
            <w:pPr>
              <w:pStyle w:val="aff0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клуб «Буревестник»;</w:t>
            </w:r>
          </w:p>
          <w:p w:rsidR="00632AE2" w:rsidRDefault="00585952">
            <w:pPr>
              <w:pStyle w:val="aff0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«Заволжский ледовый физкультурно-оздоровительный комплекс»;</w:t>
            </w:r>
          </w:p>
          <w:p w:rsidR="00632AE2" w:rsidRDefault="00585952">
            <w:pPr>
              <w:pStyle w:val="aff0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 ДО ЯО Спортивно-адаптивная школа; </w:t>
            </w:r>
          </w:p>
          <w:p w:rsidR="00632AE2" w:rsidRDefault="00585952">
            <w:pPr>
              <w:pStyle w:val="aff0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Детско-юношеские спортивные школы №7 и №11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 по работе с молодежью:</w:t>
            </w:r>
          </w:p>
          <w:p w:rsidR="00632AE2" w:rsidRDefault="00585952">
            <w:pPr>
              <w:pStyle w:val="aff0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Региональное отделение нового движение детей и молодежи «Движения первых»</w:t>
            </w:r>
          </w:p>
          <w:p w:rsidR="00632AE2" w:rsidRDefault="00585952">
            <w:pPr>
              <w:pStyle w:val="aff0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Подростковый клуб «Тема».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заведения города Ярославля:</w:t>
            </w:r>
          </w:p>
          <w:p w:rsidR="00632AE2" w:rsidRDefault="00585952">
            <w:pPr>
              <w:pStyle w:val="aff0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Ярославский государственный педагогический университет им. К.Д. Ушинского;</w:t>
            </w:r>
          </w:p>
          <w:p w:rsidR="00632AE2" w:rsidRDefault="00585952">
            <w:pPr>
              <w:pStyle w:val="aff0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Ярославский государственный университет им. П.Г. Демидова;</w:t>
            </w:r>
          </w:p>
          <w:p w:rsidR="00632AE2" w:rsidRDefault="00585952">
            <w:pPr>
              <w:pStyle w:val="aff0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Ярославский градостроительный колледж;</w:t>
            </w:r>
          </w:p>
          <w:p w:rsidR="00632AE2" w:rsidRDefault="00585952">
            <w:pPr>
              <w:pStyle w:val="aff0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Колледжи и техникумы города Ярославля.</w:t>
            </w:r>
          </w:p>
          <w:p w:rsidR="00632AE2" w:rsidRDefault="00585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 учреждения:</w:t>
            </w:r>
          </w:p>
          <w:p w:rsidR="00632AE2" w:rsidRDefault="00585952">
            <w:pPr>
              <w:pStyle w:val="aff0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детская поликлиника №5</w:t>
            </w:r>
          </w:p>
          <w:p w:rsidR="00632AE2" w:rsidRDefault="00585952">
            <w:pPr>
              <w:pStyle w:val="aff0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Наркологическая больница г. Ярославль (специалист ЯОКНБ Фролова Н.Е.)</w:t>
            </w:r>
          </w:p>
          <w:p w:rsidR="00632AE2" w:rsidRDefault="00585952">
            <w:pPr>
              <w:pStyle w:val="aff0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ГБУЗЯО «Областная станция переливания крови» (профориентационные встречи»)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Другие: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детская железная дорога;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ЯО ЦПОиПП «Ресурс» (реализация Федерального проекта «Билет в будущее»);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центр психолого-педагогической, медицинской и социальной помощи;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Благотворительный фонд «Зоо Забота» (приют Ковчег).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учебно-воспитательного потенциала социального партнерства предусматривает:</w:t>
            </w:r>
          </w:p>
          <w:p w:rsidR="00632AE2" w:rsidRDefault="00585952">
            <w:pPr>
              <w:pStyle w:val="ConsPlusNormal"/>
              <w:numPr>
                <w:ilvl w:val="0"/>
                <w:numId w:val="23"/>
              </w:numPr>
              <w:tabs>
                <w:tab w:val="clear" w:pos="420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      </w:r>
          </w:p>
          <w:p w:rsidR="00632AE2" w:rsidRDefault="00585952">
            <w:pPr>
              <w:pStyle w:val="ConsPlusNormal"/>
              <w:numPr>
                <w:ilvl w:val="0"/>
                <w:numId w:val="24"/>
              </w:numPr>
              <w:tabs>
                <w:tab w:val="clear" w:pos="420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  <w:p w:rsidR="00632AE2" w:rsidRDefault="00585952">
            <w:pPr>
              <w:pStyle w:val="ConsPlusNormal"/>
              <w:numPr>
                <w:ilvl w:val="0"/>
                <w:numId w:val="24"/>
              </w:numPr>
              <w:tabs>
                <w:tab w:val="clear" w:pos="420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 базе организаций-партнеров отдельных уроков, занятий, внешкольных мероприятий, акций воспитательной направленности;</w:t>
            </w:r>
          </w:p>
          <w:p w:rsidR="00632AE2" w:rsidRDefault="00585952">
            <w:pPr>
              <w:pStyle w:val="ConsPlusNormal"/>
              <w:numPr>
                <w:ilvl w:val="0"/>
                <w:numId w:val="24"/>
              </w:numPr>
              <w:tabs>
                <w:tab w:val="clear" w:pos="420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      </w:r>
          </w:p>
          <w:p w:rsidR="00632AE2" w:rsidRDefault="00585952">
            <w:pPr>
              <w:pStyle w:val="ConsPlusNormal"/>
              <w:numPr>
                <w:ilvl w:val="0"/>
                <w:numId w:val="24"/>
              </w:numPr>
              <w:tabs>
                <w:tab w:val="clear" w:pos="420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      </w:r>
          </w:p>
        </w:tc>
      </w:tr>
      <w:tr w:rsidR="00632AE2">
        <w:tc>
          <w:tcPr>
            <w:tcW w:w="128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8" w:type="pct"/>
            <w:gridSpan w:val="3"/>
          </w:tcPr>
          <w:p w:rsidR="00632AE2" w:rsidRDefault="00585952">
            <w:pPr>
              <w:shd w:val="clear" w:color="auto" w:fill="FFFFFF"/>
              <w:spacing w:after="0" w:line="240" w:lineRule="auto"/>
              <w:ind w:left="7" w:firstLineChars="180" w:firstLine="43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Ежегодно учащиеся нашей школы принимают участие в  региональных, городских и школьных  мероприятиях.</w:t>
            </w:r>
          </w:p>
          <w:p w:rsidR="00632AE2" w:rsidRDefault="00585952">
            <w:pPr>
              <w:pStyle w:val="af6"/>
              <w:spacing w:line="240" w:lineRule="auto"/>
              <w:ind w:left="7" w:right="-31" w:firstLineChars="180" w:firstLine="432"/>
              <w:rPr>
                <w:color w:val="000000"/>
              </w:rPr>
            </w:pPr>
            <w:r>
              <w:rPr>
                <w:color w:val="000000"/>
              </w:rPr>
              <w:t xml:space="preserve">Принимая участие во </w:t>
            </w:r>
            <w:r>
              <w:rPr>
                <w:color w:val="000000"/>
                <w:spacing w:val="-57"/>
              </w:rPr>
              <w:t xml:space="preserve"> </w:t>
            </w:r>
            <w:r>
              <w:rPr>
                <w:color w:val="000000"/>
              </w:rPr>
              <w:t>Всероссийской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олимпиаде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 xml:space="preserve">школьников, ежегодно обучающиеся школы становятся победителями и призёрами муниципального  и регионального этапов по английскому языку, искусству, литературе, физической культуре. 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Ученики школы – активные участники внешкольных мероприятий  различных  уровней. Ежегодно участники занимают призовые места и становятся победителями: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1) Городской конкурс гражданско-патриотической лирики «Как жить плакать без тебя»;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2) Конкурс творческих работ «Мир сказок и рассказов К.Д. Ушинского» 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3) Городской конкурс литературного творчества «Россыпи слов»;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4) XXVIII областной конкурс исследовательских краеведческих работ обучающихся - участников Всероссийского туристко - краеведческого движения «Отечество»;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5) Девятый дистанционный городской фестиваль-конкурс патриотической песни «Отчизну славим свою»;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Городской фестиваль-конкурс детско-юношеского художественного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творчества детей с ограниченными  возможностями здоровья «Стремление к звёздам» Ансамбль «Морской бриз» класс (ОВЗ);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7) Городская интеллектуально-краеведческая игра «Город, в котором я живу»;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8) Региональный этап Всероссийского культурно-благотворительного фестиваля детского творчества «Добрая волна»;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9)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Финал Всероссийского культурно-благотворительного фестиваля детского творчества «Добрая волна» г. Казань, Рожков Богдан 9д класс (ОВЗ);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10) Международный конкурс для одаренных детей «Юные таланты»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Городской фестиваль-конкурс  певческого мастерства «Поющая осень».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Школьники 1-11х классов активно  принимали участие в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волонтёрском движении «Дорогою добра»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Формами мероприятий были: акции, конкурсы-фестивали, флэшмобы, обучающие семинары для старшеклассников. В рамках внеурочной деятельности осуществлял свою деятельность волонтерский отряд «Я – волонтер!».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Школьные добровольцы помогали на мероприятиях районного и городского уровня такие как: 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Экологическая акция «Птицы рядом»;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эколого-благотворительная акция «Добрые крышечки»;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Добровольческая акция «Батарейки, сдавайтесь!»;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Акция по сбору макулатуры «Спаси дерево!»;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Онлайн шествие «Бессмертный полк»;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Вахта Памяти на Посту №1 города Ярославля;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Благотворительный фонд  «Подари жизнь». Благотворительная акция «Коробка храбрости».</w:t>
            </w:r>
          </w:p>
          <w:p w:rsidR="00632AE2" w:rsidRDefault="00585952">
            <w:pPr>
              <w:pStyle w:val="aff0"/>
              <w:numPr>
                <w:ilvl w:val="0"/>
                <w:numId w:val="25"/>
              </w:num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Судейство  городских соревнований школьного спортивного клуба «Феникс».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Среди волонтеров школы отмечены лидеры – это участники большого количества акций и мероприятий, обладатели большого количества побед и качественных результатов. Личные достижения учащихся школы отмечены в волонтерских книжках. В настоящее время численность волонтерского отряда «Дорогою добра» составляет более 150 человек.</w:t>
            </w:r>
          </w:p>
          <w:p w:rsidR="00632AE2" w:rsidRDefault="00585952">
            <w:pPr>
              <w:spacing w:after="0" w:line="240" w:lineRule="auto"/>
              <w:ind w:left="7" w:firstLineChars="180" w:firstLine="4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всероссийской платформе «Добро.РФ» большинство волонтеров нашей школы  входит в топ-1000 лучших волонтеров по региону, а МОУ «Средняя школа №83» занимает 318 место среди 1000 лучших организаторов по региону.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eastAsia="SimSun" w:hAnsi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 xml:space="preserve">В рамках спортивно-оздоровительного направления учителя физической культуры ведут внеклассную спортивно-оздоровительную работу. </w:t>
            </w:r>
            <w:r>
              <w:rPr>
                <w:rFonts w:ascii="Times New Roman" w:eastAsia="SimSun" w:hAnsi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С 2021 года на базе школы активно функционирует  школьный спортивный клуб «Феникс».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Согласно плану спортивных мероприятий регулярно проводятся внеклассные события. Также обучающиеся школы являются активными участниками соревнований, турниров, первенств разных видов спорта на различных уровнях: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1)Городские соревнования фестиваль школьного спорта – лыжные гонки 1-4 классов;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Фестиваль школьного спорта «Стрельба из пневматической винтовки»;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Спартакиада  по волейболу среди родителей и преподавателей в рамках ШСК 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Общекомандный зачет «Школьный спортивный клуб МОУ СШ №83»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Фестиваль школьного спорта «Легкая атлетика» среди команд 4х классов;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5) </w:t>
            </w:r>
            <w:r>
              <w:rPr>
                <w:rFonts w:ascii="Times New Roman" w:hAnsi="Times New Roman"/>
                <w:sz w:val="24"/>
                <w:szCs w:val="24"/>
              </w:rPr>
              <w:t>Общекомандный зачет «Школьный спортивный клуб МОУ СШ №83» Фестиваль школьного спорта «Легкая атлетика» среди команд 1х классов;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 xml:space="preserve">6)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Фестиваль школьного спорта «Стрельба из пневматической винтовки».</w:t>
            </w:r>
          </w:p>
          <w:p w:rsidR="00632AE2" w:rsidRDefault="00585952">
            <w:pPr>
              <w:pStyle w:val="aff1"/>
              <w:ind w:left="7" w:firstLineChars="180" w:firstLine="43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shd w:val="clear" w:color="auto" w:fill="FFFFFF"/>
                <w:lang w:eastAsia="hi-IN" w:bidi="hi-IN"/>
              </w:rPr>
              <w:t>Обучающиеся школы являются постоянными победителями и призерами спортивных соревнований.</w:t>
            </w:r>
          </w:p>
        </w:tc>
      </w:tr>
    </w:tbl>
    <w:p w:rsidR="00632AE2" w:rsidRDefault="00632AE2"/>
    <w:tbl>
      <w:tblPr>
        <w:tblStyle w:val="aff"/>
        <w:tblpPr w:leftFromText="180" w:rightFromText="180" w:vertAnchor="text" w:tblpX="10880" w:tblpY="-3528"/>
        <w:tblOverlap w:val="never"/>
        <w:tblW w:w="13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4"/>
      </w:tblGrid>
      <w:tr w:rsidR="00632AE2">
        <w:trPr>
          <w:trHeight w:val="30"/>
        </w:trPr>
        <w:tc>
          <w:tcPr>
            <w:tcW w:w="5000" w:type="pct"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32AE2" w:rsidRDefault="00632A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32AE2">
          <w:pgSz w:w="11906" w:h="16838"/>
          <w:pgMar w:top="851" w:right="567" w:bottom="851" w:left="1134" w:header="708" w:footer="708" w:gutter="0"/>
          <w:cols w:space="720"/>
        </w:sectPr>
      </w:pPr>
    </w:p>
    <w:p w:rsidR="00632AE2" w:rsidRDefault="00585952">
      <w:pPr>
        <w:pStyle w:val="aff0"/>
        <w:widowControl w:val="0"/>
        <w:numPr>
          <w:ilvl w:val="0"/>
          <w:numId w:val="2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Toc18368548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самодиагностики.</w:t>
      </w:r>
      <w:bookmarkEnd w:id="2"/>
    </w:p>
    <w:p w:rsidR="00632AE2" w:rsidRDefault="0058595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8"/>
        <w:gridCol w:w="2659"/>
        <w:gridCol w:w="1921"/>
        <w:gridCol w:w="1087"/>
        <w:gridCol w:w="1887"/>
        <w:gridCol w:w="1923"/>
        <w:gridCol w:w="2659"/>
        <w:gridCol w:w="2718"/>
      </w:tblGrid>
      <w:tr w:rsidR="00632AE2">
        <w:trPr>
          <w:trHeight w:val="288"/>
          <w:tblHeader/>
        </w:trPr>
        <w:tc>
          <w:tcPr>
            <w:tcW w:w="562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560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Показатель оценивания</w:t>
            </w:r>
          </w:p>
        </w:tc>
        <w:tc>
          <w:tcPr>
            <w:tcW w:w="1559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Значение оценивания</w:t>
            </w:r>
          </w:p>
        </w:tc>
        <w:tc>
          <w:tcPr>
            <w:tcW w:w="1282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Балльная оценка</w:t>
            </w:r>
          </w:p>
        </w:tc>
        <w:tc>
          <w:tcPr>
            <w:tcW w:w="2262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Критерий</w:t>
            </w:r>
          </w:p>
        </w:tc>
        <w:tc>
          <w:tcPr>
            <w:tcW w:w="2552" w:type="dxa"/>
            <w:noWrap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Дефициты</w:t>
            </w:r>
          </w:p>
        </w:tc>
        <w:tc>
          <w:tcPr>
            <w:tcW w:w="3507" w:type="dxa"/>
          </w:tcPr>
          <w:p w:rsidR="00632AE2" w:rsidRDefault="00585952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Управленческие действия/решения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учебно-исследовательской и проектной деятельности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100% учителей используют программы учебных предметов, содержание и планируемые результаты которых не ниже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Применение электронного учета библиотечного фонда.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внебюджетных фондов (грантов, инвестиций).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контроля использования финансовых ресурсов.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Изучение нормативной базы (федеральный перечень учебников).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анализа наличия в полном объеме учебников и учебных пособий.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поиска и обмена учебниками с другими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общеобразовательными организациями.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регулярного контроля своевременного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Образовательный процесс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разъяснительной работы (индивидуальной,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используются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Создание условий для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реализации ООП в сетевой форме: выявление дефицитов, заключение сетевых договоров, мониторинг.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определнию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профиля, личного образовательного маршрута и т. д.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Автоматизация системы формирования и обработки образовательных запросов.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анализа содержания образовательных программ, программ учебных предметов.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диагностических исследований по  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выявлению способностей, одаренности, образовательных потребностей обучающихся.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Повышение мотивации учителя к преподаванию предмета на углубленном уровне, актуализация мер морального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материального стимулирования.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Создание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100% учителей и членов управленческой команды школы соблюдают требования локального акта, регламентирующ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выпускников 11 класса, получивших медаль «За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Реализация рабочих программ курсов внеурочной деятельности, в том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Обучающимся обеспечено 10 часов еженедельных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ind w:left="0" w:hanging="18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ind w:left="0" w:hanging="18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мотивации и интереса обучающихся к участию в олимпиадном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ind w:left="0" w:hanging="18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ind w:left="0" w:hanging="18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ind w:left="0" w:hanging="18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мотивации и интереса обучающихся к участию в школьном туре ВСОШ.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ind w:left="0" w:hanging="18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Анализ результатов школьного этапа ВСОШ, прогнозирование результатов 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муниципального /регионального/ заключительного этапа.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 развития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мотивации и интереса обучающихся к участию в олимпиадном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мотивации и интереса обучающихся к участию в школьном туре ВСОШ.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системы мер морального и материального стимулирования педагогических работников, обеспечивающих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участие обучающихся в олимпиадном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Привлечение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педагогических работников в качестве эксперта, члена жюри на различных этапах проведения олимпиады.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представителями СМИ.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образовательных задач; заключение договора(-ов) о сетевой форме реализации общеобразовательных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форме, 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общеобразовательных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реализации требований ФГОС общего образования к кадровому обеспечению реализации образовательных программ для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Обучение на курсах повышения квалификации по разработке общеобразовательных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узких специалистов из других образовательных организаций.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Программно-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Разработаны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Магистральное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Отсутствие контроля за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Разработка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адаптированных основных общеобразовательных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административного контроля.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программ,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Осуществление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23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адаптированных образовательных программ).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приобретения учебников для инклюзивного образования.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оснащены ТСО отдельные классы для обучающихся  с ОВЗ, с инвалидностью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работников в части обучения и воспитания  обучающихся с ОВЗ, с инвалидностью.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Системная работа (цикл мероприятий)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бесплатным горячим питанием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100% обучающихся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Магистральное направление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Здоровьесберегающая среда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29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Здоровьесберегающая среда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ознакомления педколлектива с нормами СанПин.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компетенций у заместителя директора по воспитанию по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повышения квалификации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в программе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корпоративного обучения управленческой команды.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спортивного зала, соответствующего требованиям СанПин,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материально-технической базы для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организации спортивной инфраструктуры в соответствии с требованиями СанПин.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Недостаточная работа по формированию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Организация деятельности по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дополнительных образовательных услуг в области физической культуры и спорта, или менее 10%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корпоративного обучения управленческой команды.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Заключение договоров сетевого взаимодействия с образовательными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организациями для использования их материально-технических ресурсов/помещений.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детско-взрослой событийной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обучающихся к участию в массовых физкультурно-спортивных мероприятиях.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сообщества обучающихся и педагогических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индивидуальной работы с обучающимися,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участвующими в массовых физкультурно-спортивных мероприятиях.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корпоративного обучения управленческой команды.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профессиональных дефицитов у педагогических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работников.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прохождения курсовой подготовки педагогов по вопросам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подготовки обучающихся к соревнованиям.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детско-взрослой событийной общности.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мотивирования/стимулирования обучающихся к участию во Всероссийском физкультурно-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спортивном комплексе «Готов к труду и обороне».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Недостаточное информирование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Проведение просветительской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40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41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Реализация дополнительных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общеобразовательных программ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Программы разработаны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Магистральное направление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Развитие талантов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организована сетевая форма реализации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дополнительных общеобразовательных программ.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Проведение мониторинга ресурсов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внешней среды для реализации программ дополнительного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Направление запроса в ЦНППМ на формирование ИОМ для педагога.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изучения образовательных потребностей и индивидуальных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Проведение мониторинга образовательных потребностей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 в обучении по программам дополнительного образования, в том числе кружков, секций и др.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Обновление методов и содержания дополнительного образования детей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соответствии с их образовательными потребностями и индивидуальными возможностями, интересами семьи и общества.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Направление запроса в ЦНППМ на формирование ИОМ для педагога.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обучения педагогических работников, профессиональной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переподготовки кадров.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аттестацию не менее чем за два года обучения.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Обеспечить деятельность по привлечению внебюджетного финансирования для восполнения ресурсов.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технической и естественно-научной направленностей.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дополнительных общеобразовательных программ технической и естественно-научной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направленностей.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Анализ дополнительных образовательных программ на предмет качества 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содержания, соответствия интересам и образовательных потребностям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работников, активно вовлеченных в проекты Кружкового движения.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программы технологического кружка в рамках дополнительного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44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45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Сетевая форма реализации дополнительных общеобразовательных программ (организации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талантов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Направление запроса в ЦНППМ на формирование ИОМ для руководителя (заместителя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руководителя).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Недостаточная работа по формированию заинтересованности в сетевом взаимодействии педагогических работников,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 и их родителей (законных представителей)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профессиональных дефицитов у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Организация обучения педагогических работников по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реализации программ дополнительного образования в сетевой форме.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Определение образовательных организаций-участников и (или) организаций,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обладающих ресурсами.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Низкий уровень компетенций педагогических работников, не позволяющий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реализовать палитру творческих объединений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Направление запроса в ЦНППМ на формирование ИОМ для педагогов.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другой 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деятельности школьных творческих объединений в сетевой форме.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Информирование, привлечение родителей (законных представителей) к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48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Непонимание смены целевых ориентиров в федеральной и региональной образовательной политике.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 детско-взрослой событийной общности. Привлечение к деятельности  Совета родителей, Совета обучающихся.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Низкий уровень организационно-управленческих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компетенций административной команды.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Направление запроса в ЦНППМ на формирование ИОМ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для руководителя (заместителя руководителя).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музея.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педагогов, работающих в Школьном музее.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привлечения специалистов (учителя, педагоги дополнительного образования и т.п.) и их обучение по программам дополнительного профессионального образования в области создания школьного музея и музейной педагогики.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Невключенность музейной деятельности в образовательную программу.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Внесение изменений в основную образовательную программу, включив музейную деятельность как форму реализации программ учебных предметов и курсов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внеурочной деятельности.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школьного музея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материально-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технических условий для реализации программы школьного музея.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обучающихся к обучению по программе «Школьный музей», организации деятельности музея.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Действующий Школьный музей не сертифицирован.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деятельности по сертификации школьного музея.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регистрации, учета Школьного музея путем его включения в электронный «Реестр школьных музеев» на единой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информационной платформе детского отдыха и туризма ФГБОУ ДО «Федеральный центр детско-юношеского туризма и краеведения».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учебно-воспитательные функции музейными средствами.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цели создания и профиля Школьного музея.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деятельности школьного музея в сотрудничестве с государственными музеями, учреждениями науки и культуры, а также при взаимодействии с другими школьными музеями.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помещения для функционирования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Школьного музея.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Организация инфраструктурной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сетевой среды для реализации программ школьного музея.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Количество мероприятий школьных творческих объединений: концерты, спектакли, выпуски газет, журналов и т. д. (для каждого школьного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творческого объединения)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58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Трансляция опыта по организации взаимодействия образовательной организации и родителей в процессе реализации рабочей программы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воспитания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положения о кадровом резерве общеобразовательной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повышения квалификации педагогических работников по вопросам организации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краеведческой деятельности и школьного туризма.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Оптимизация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разработаны программы краеведения и школьного туризма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Интеграция туристско-краеведческой деятельности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программу воспитания общеобразовательной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Анализ и экспертиза качества школьных программ краеведения и школьного туризма.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взаимодействия с организациями-партнерами, курирующими программы краеведения и школьного туризма в районе, крае.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концепции организации внутришкольного пространства.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Штабом воспитательной работы концепции организации внутришкольного пространства с учетом инфраструктурных возможностей образовательной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Выделение помещения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для деятельности ученического самоуправления (центра детских инициатив).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обучающихся, их родителей (законные представители), педагогических работников к обсуждению дизайнерских и иных решений.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Недостаточная работа по вовлечению обучающихся в активную деятельность в ученическом самоуправлении.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Принятие мер поддержки ученического самоуправления.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Мотивация обучающихся к деятельности в ученическом самоуправлении.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актуальных мер морального и материального стимулирования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ценностных ориентаций в области социального взаимодействия обучающихся: разработка мер и мероприятий.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Недостаток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организации деятельности центра детских инициатив, пространства ученического самоуправления и вовлечения обучающихся в деятельность центра детских инициатив.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Создание центра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детских инициатив.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Назначение ответственного за создание и функционирование центра детских инициатив, пространств ученического самоуправления.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с сетевыми партнерами с целью использования совместных ресурсов.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материально-технического оснащения, необходимого для работы центра детских инициатив, пространства ученического самоуправления.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(«Юнармия», «Большая перемена» и др.).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Направление запроса в ЦНППМ на формирование ИОМ для заместителя директора по воспитанию в части организации деятельности детских и молодежных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общественных объединений.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перемена»).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представительств детских и молодежных общественных объединений («Юнармия», «Большая перемена»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разъяснительной работы среди обучающихся и родителей (законных представителей) о деятельности детских и молодежных общественных объединений («Юнармия», «Большая перемена»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мотивации обучающихся к участию в молодежных общественных объединениях («Юнармия», «Большая перемена»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вовлечению обучающихся в детские и молодежные общественные объединения.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актуальных мер морального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материального стимулирования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для организации в школе представительств детских и молодежных общественных объединений («Юнармия», «Большая перемена»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деятельности детских и молодежных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общественных объединений («Юнармия», «Большая перемена» и др.) и их значимости для формирования личности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вовлечению обучающихся и педагогов в конкурс «Большая перемена».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нормативной правовой документации школьного военно-патриотического клуба ( Устав, Положение, программа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деятельности, план работы и др.) 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создания школьного военно-патриотического клуба.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Назначение руководителя школьного военно-патриотического клуба.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Совета школьного военно-патриотического клуба.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патриотического клуба.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Заключение договора о сотрудничестве с организациями: - образовательной 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69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Реализация утвержденного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Магистральное направление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Сопровождение выбора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Заключение соглашений с региональными образовательными организациями,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Недостаточный уровень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Повышение уровня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предварительного самоопределения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профильных предпрофессиональных классов, удовлетворяющих интересы и потребности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формирования профильных предпрофессиональных классов, в полной мере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удовлетворяющих предпочтения и запросы обучающихся; рынка труда.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административного контроля организации профильного обучения.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Недостаточный уровень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Повышение уровня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обучения педагогов по составлению индивидуальных учебных планов.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участия педагогов в профессиональных конкурсах и олимпиадах.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общеобразовательного цикла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74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79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 профессионального обучения старшеклассников по профессиям рабочих и служащих с использованием собственной МТБ или МТБ предприятия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реального сектора экономики с целью получения первой профессии одновременно с общим образованием.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Недостаточный уровень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 мониторинга потребностей обучающихся в профессиональном обучении.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Анализ условий (инфраструктура), необходимых для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реализации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подбора и подготовки педагогических кадров к реализации данных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административного контроля за реализацией программ.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81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Участие обучающихся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Магистральное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Сопровождение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обеспечивается информирование обучающихся общеобразовательных организаций о целях и задачах Всероссийского чемпионатного движения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 профессиональному мастерству.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сетевого взаимодействия общеобразовательных организаций с образовательными организациями среднего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84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85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86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методических объединений / кафедр /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Ключевое условие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Методическое сопровождение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88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дефицитов педагогических работников и последующие действия по их ликвидации, предупреждению.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программы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наставничества, в том числе реверсивного, организация «горизонтального» обучения педагогических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проведения диагностики профессиональных дефицитов на основании результатов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Менее 3 % учителей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Выстраивание взаимодействия с различными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Обеспечение участия представителей управленческой команды в в формировании ИОМ педагога.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мотивирующего административного контроля разработки и реализации ИОМа.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Рзработка ИОМ непрерывного развития  профессионального мастерства педагогических работников для повышения эффективности их  профессиональной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в образовательной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Выравнивание педагогической нагрузки на педагогов, устранение перегрузки, повышение мотивации к изучению и использованию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инструментов ЦОС.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Формирование перспективного плана повышение квалификации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реализации ООП в сетевой форме.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положения о кадровом резерве.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плана мероприятий по выявлению потребности и организации курсовой подготовки учителей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административного контроля обучения учителей математики, физики, информатики,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мониторинга участия педагогов в конкурсном движении (за три последних года).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мотивации педагога в необходимости участия в конкурсном движении.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системы стимулирования инициативы и активизации творчества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педагогических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Включение в план методической работы актуальных направлений (госполитика, учет дефицитов и ресурсов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ОО и т.д.).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модели методического взаимодействия с другими ОО.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Привлечение педагогических работников к участию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мероприятиях в качестве эксперта, члена жюри, руководителя краткосрочного проекта.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системы наставничества, тьюторства, сопровождения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педагога в подготовке к профессиональному конкурсу.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 для  педагогов, участвующих в конкурсах профессионального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Осуществление профилактики профессионального выгорания педагогов, участвующих в конкурсах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профессионального мастерства.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98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103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профдеятельности.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принятия штатного педагога-психолога.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социального сопровождения, образовательные учреждения, реализующие АООП).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принятия штатного специалиста (учителя-логопеда).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Взаимодействие (в том числе с использованием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дистанционных образовательных технологий) с ресурсными центрами, медицинскими учреждениями.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принятия штатного специалиста (учителя-дефектолога).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Взаимодействие (в том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принятия штатного специалиста (социального педагога).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Взаимодействие (в том числе с использованием дистанционных образовательных технологий) с ресурсными центрами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(центры социальной помощи семьям и детям, психолого-медико-социального сопровождения).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психолого-педагогической программы.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программы адресной психологической помощи (поддержки).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психолого-педагогической поддержки участников олимпиадного движения.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психолого-педагогического сопровождения участников образовательного процесса,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обеспечена вариативность форм психолого-педагогического сопровождения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участников образовательного процесса.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осуществления психолого-педагогического консультирования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и развития психолого-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педагогической компетентности  педагогических и административных работников.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специальных тематических зон    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зоны комфорта (отдыха) для педагогов.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специальных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тематических зон - психологически благоприятных школьных пространств для педагогов.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Модернизация учебных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Использование современного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оборудования для организации психологически благоприятного школьного пространства.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108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ЛА по профилактике буллинга в детской среде.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работы по формированию благоприятного социального климата школы.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мониторинга и оценки распространенности травли.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системы отслеживания инцидентов травли в школе.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Обеспечение  мониторинга ситуации общения между школьниками.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Выстраивание системы взаимодействия с родителями по вопросам профилактики травли в образовательной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Отсутствие/недостаточность профилактических мероприятий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образовательной среде.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Повышение психолого-педагогической компетентности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педагогических работников, обучающихся, их родителей (законных представителей).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регулярного мониторинга занятости подростков «группы риска».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диагностической работы по раннему выявлению подростков «группы риска», склонных к противоправным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действиям.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Профилактика суицидального поведения в детской и подростковой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представителям).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переподготовки педагогических работников по требующимся специальностям.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Решение кадрового вопроса путем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привлечения необходимых специалистов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принятия штатных специалистов.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системной работы по выявлению и преодолению дефицита компетенций у социального педагога в решении профессиональных задач.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обучения педагогических и иных работников  школы поведению по предотвращению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вмешательству в ситуации травли.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109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Профилактика девиантного поведения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обучающихся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Реализуется в виде отдельных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Ключевое условие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Формирование психологически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Риск увеличения в ОО обучающихся с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антисоциальным, антидисциплинарным, делинквентным противоправным, а также аутоагрессивным (самоповреждающим и суицидальным) поступкам.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Разработка и реализация ЛА по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профилактике различных видов девиации.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межведомственного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осуществляется социально-педагогическая и психолого-педагогическая деятельность, направленная на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Разработка плана мероприятий по выявлению обучающихся, находящихся в социально-опасном положении, а также не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посещающих или систематически пропускающих по неуважительным причинам занятия в образовательных учреждениях.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плана мероприятий по оказанию семьям, находящимся в социально опасном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положении, помощи в обучении и воспитании детей.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профилактической и информационно-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просветительской работы с обучающимися группы риска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Повышение психолого-педагогической компетентности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педагогических работников, обучающихся, их родителей (законных представителей).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регулярного мониторинга занятости подростков «группы риска».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Профилактика суицидального поведения в детской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подростковой среде.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Создание информационно-методического обеспечения системы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профилактики девиантного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системы иформационно-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просветительской работа с обучающимися по вопросам девиантного поведения.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Планирование работы, направленная на профилактику формирования у обучающихся девиантных форм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поведения, агрессии и повышенной тревожности.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Планирование мероприятий по проведению социально-профилактической работы.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переподготовки педагогических работников по требующимся специальностям.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принятия штатных специалистов.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Взаимодействие (в том числе с использованием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дистанционных образовательных технологий) с ресурсными центрами и др.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Проведение 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мероприятий по развитию кадрового потенциала в вопросах профилактики девиантного поведения.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у педагогических и иных работников организации необходимых компетенций в области распознавания различных видов девиантного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формирования у специалистов компетенций,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Выстраивание системы взаимодействия с родителями по вопросам профилактики асоциального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осуществляется психолого-педагогическое сопровождение внутрисемейной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профилактики деструктивного поведения детей и молодежи.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Выстраивание системы информационно-просветительской работы с родителями.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112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2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модели цифровой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Недостаточный уровень технической подготовки ответственного за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подключение к ИС.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Оказание методической помощи, изучение методических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рекомендаций ФГАНУ ФИЦТО.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Педагогические работники незнакомы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Неиспользование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Обеспечение оценки 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Выработка системы контроля за временными нормами электронного обучения.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114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Информационно-коммуникационная образовательная платформа Сферум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100% педагогических работников включены 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3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116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Управление образовательной организацией осуществляется с использованием информационной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системы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Недостаток компетенций у управленческой команды в использовании информационной системы в управлении образовательной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Организация обучения управленческой команды использованию информационной системы в управлении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образовательной организацией.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финансирования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117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118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Разработка и утверждение в установленном порядке ЛА, регламентирующего функционирование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школьного библиотечного информационного центра.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Изучение методических рекомендаций и опыта других ОО, разработка модели образовательного процесса с ведущей ролью ШИБЦ.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Недостаточность информационно-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ресурсного и программного обеспечения.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Осуществление поиска источников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дополнительного финансирования.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внешнего совместителя.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Решение кадрового вопроса путем привлечения специалиста в рамках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принятие штатного специалиста.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119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Отсутствие разно акцентированных пространств (кабинет, лаборатория, мастерские,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Создание разно акцентированных пространств, в том числе путем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Выделение помещения для организации двухразового горячего питания в том числе путем модернизации школьного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пространства, использования возможностей трансформирования, зонирования школьного пространства.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горизонтального обучения, наставничества.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внешнего совместителя.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Решение кадрового вопроса путем принятие штатного специалиста.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повышения квалификации управленческой команды в вопросах реализации модели «Школа полного дня» на основе интеграции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урочной и внеурочной деятельности обучающихся, программ дополнительного образования детей.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направлений внеурочной деятельности как элементов «внеурочно-досуговой» модели.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интеграции урочной и внеурочной деятельности.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реализации программ  дополнительного образования детей.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120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Сформированы коллегиальные органы управления в соответствии с Федеральным законом Об образовании в Российской Федерации,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</w:tr>
      <w:tr w:rsidR="00632AE2"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>121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Нет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0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ЛА, регламентирующих деятельность управляющего совета.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Формирование управляющего совета в соответствии НП документами.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Использование открытой системы принятия решений в образовательной организации.</w:t>
            </w:r>
          </w:p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Низкая компетентность членов управляющего совета в части разработки стратегии образовательной организации (программа развития образовательной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lastRenderedPageBreak/>
              <w:t xml:space="preserve">Обучение членов управляющего совета в части разработки стратегии образовательной организации (программа развития образовательной </w:t>
            </w:r>
            <w:r>
              <w:rPr>
                <w:rFonts w:ascii="Times New Roman" w:eastAsia="DengXian" w:hAnsi="Times New Roman"/>
                <w:lang w:eastAsia="zh-CN"/>
              </w:rPr>
              <w:lastRenderedPageBreak/>
              <w:t>организации, образовательная программа); прав и обязанностей членов управляющего совета.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Разработка коллегиального механизма принятия решений.</w:t>
            </w:r>
          </w:p>
        </w:tc>
      </w:tr>
      <w:tr w:rsidR="00632AE2"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  <w:vMerge/>
          </w:tcPr>
          <w:p w:rsidR="00632AE2" w:rsidRDefault="00632AE2">
            <w:pPr>
              <w:spacing w:after="0" w:line="240" w:lineRule="auto"/>
              <w:rPr>
                <w:rFonts w:eastAsia="DengXian"/>
                <w:lang w:eastAsia="zh-CN"/>
              </w:rPr>
            </w:pPr>
          </w:p>
        </w:tc>
        <w:tc>
          <w:tcPr>
            <w:tcW w:w="0" w:type="auto"/>
          </w:tcPr>
          <w:p w:rsidR="00632AE2" w:rsidRDefault="00585952">
            <w:p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</w:tcPr>
          <w:p w:rsidR="00632AE2" w:rsidRDefault="00585952">
            <w:pPr>
              <w:numPr>
                <w:ilvl w:val="0"/>
                <w:numId w:val="27"/>
              </w:numPr>
              <w:spacing w:after="0" w:line="240" w:lineRule="auto"/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632AE2" w:rsidRDefault="00632AE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58595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632AE2" w:rsidRDefault="00632AE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58595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МОУ «Средняя школа № 83» провела самодиагностику с помощью Сервиса самодиагностики общеобразовательных организаций в целях выявления дефицитов в образовательном учреждении на основе принципов управления качеством образования в рамках проекта «Школа Минпросвещения России» для определения и фиксации уровня вхождения в проект. По результатам диагностики определено исходное состояние школы как средний уровень освоения модели «Школы Минпросвещения России» (148 баллов за тест).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 </w:t>
      </w:r>
    </w:p>
    <w:p w:rsidR="00632AE2" w:rsidRDefault="00585952">
      <w:pPr>
        <w:pStyle w:val="aff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 результаты самодиагностики выглядят следующим образом:</w:t>
      </w:r>
    </w:p>
    <w:p w:rsidR="00632AE2" w:rsidRDefault="00632AE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2180" cy="3451860"/>
            <wp:effectExtent l="0" t="0" r="7620" b="0"/>
            <wp:docPr id="1" name="Рисунок 1" descr="C:\Users\natac\Downloads\2024-08-15_13-2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natac\Downloads\2024-08-15_13-22-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5118" t="22513" r="1942" b="13032"/>
                    <a:stretch>
                      <a:fillRect/>
                    </a:stretch>
                  </pic:blipFill>
                  <pic:spPr>
                    <a:xfrm>
                      <a:off x="0" y="0"/>
                      <a:ext cx="6013777" cy="34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Магистральное направление «Знание».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планов, учебно-исследовательской и проектной деятельности,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рабочих программ курсов внеурочной деятельности, в том числе курса «Разговоры о важном»,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предусмотрено применение электронных образовательных ресурсов (ЭОР) из федерального перечня, электронных образовательных ресурсов и </w:t>
      </w:r>
      <w:r>
        <w:rPr>
          <w:rFonts w:ascii="Times New Roman" w:hAnsi="Times New Roman"/>
          <w:sz w:val="24"/>
          <w:szCs w:val="24"/>
        </w:rPr>
        <w:lastRenderedPageBreak/>
        <w:t>дистанционных образовательных технологий в образовании обучающихся с ОВЗ, с инвалидностью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- 100% учителей и членов управленческой команды школы соблюдают требования локальных актов, регламентирующих формы, порядок, периодичность текущего контроля успеваемости и промежуточной аттестации обучающихся и внутреннюю систему оценки качества образования,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отсутствуют выпускники 9 и 11 классов, не получившие аттестаты об основном общем и основном среднем образовании, и есть в наличии выпускники, получившие медаль «За особые успехи в учении» (I и (или) II степени)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мероприятиях.</w:t>
      </w:r>
    </w:p>
    <w:p w:rsidR="00632AE2" w:rsidRDefault="00585952">
      <w:pPr>
        <w:widowControl w:val="0"/>
        <w:spacing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в полной мере развито </w:t>
      </w:r>
      <w:r>
        <w:rPr>
          <w:rFonts w:ascii="Times New Roman" w:hAnsi="Times New Roman" w:cs="Times New Roman"/>
          <w:sz w:val="24"/>
          <w:szCs w:val="24"/>
        </w:rPr>
        <w:t>направление по обеспечению условий для получения качественного образования детям с ограниченными возможностями: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Дефициты 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обеспечено учебниками в полном объеме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своевременного обеспечения учебниками и учебными пособиями в полном объеме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кадровое оказания психолого-педагогической и технической помощи обучающимся с ОВЗ, с инвалидностью  обеспечено частично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частичное 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адаптированные основные общеобразовательные программы требуют доработки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программ, в том числе адаптированных основных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общеобразовательных программ и адаптированных дополнительных общеобразовательных программ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несвоевременно обновляется информационный блок на сайте школы об организации образования обучающихся с ОВЗ, с инвалидностью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все кабинеты оснащены ТСО индивидуального и коллективного пользования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80% педагогических работников прошли в части обучения и воспитания обучающихся с ОВЗ, с инвалидностью, в том числе посредствам организации инклюзивного образования обучение  (за три последних года)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недостаточный уровень участия обучающихся во Всероссийской олимпиаде школьников, в том числе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наличие победителей и призеров этапов олимпиады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обеспечивается подготовка обучающихся к участию в олимпиадном движении</w:t>
            </w:r>
          </w:p>
        </w:tc>
      </w:tr>
    </w:tbl>
    <w:p w:rsidR="00632AE2" w:rsidRDefault="00632AE2">
      <w:pPr>
        <w:widowControl w:val="0"/>
        <w:spacing w:after="0" w:line="360" w:lineRule="auto"/>
        <w:ind w:firstLine="458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Дефициты 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углубленное изучение отдельных предметов (5-9 классы)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используются возможности реализации образовательной программы в сетевой форме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обеспечивается сетевая форма реализации образовательных программ</w:t>
            </w:r>
          </w:p>
        </w:tc>
      </w:tr>
    </w:tbl>
    <w:p w:rsidR="00632AE2" w:rsidRDefault="00632AE2">
      <w:pPr>
        <w:widowControl w:val="0"/>
        <w:spacing w:after="0" w:line="360" w:lineRule="auto"/>
        <w:ind w:firstLine="458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Магистральное направление «Воспитание».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>использование государственных символов при обучении и воспитании и наличие школьной символики (флаг школы, гимн школы, эмблема школы),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реализация рабочей программы воспитания, в том числе для обучающихся с ОВЗ, и календарного плана воспитательной работы, в ходе реализации которых  проходит взаимодействие образовательной организации и родителей,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функционирование Совета родителей и Совета обучающихся,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советника директора по воспитанию и взаимодействию с детскими общественными объединениями,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летних тематических смен в школьном лагере,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первичного отделения РДДМ Движение первых,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реализации проекта Орлята России,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обучающихся в волонтерском движении.</w:t>
      </w: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краеведения и школьного туризма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разработаны программы краеведения и школьного туризма в рамках внеурочной деятельности и/или дополнительного образования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детских инициатив, пространства ученического самоуправления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недостаточная работа по вовлечению обучающихся в активную деятельность в ученическом самоуправлении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представительства детских и молодежных общественных объединений (Юнармия, Большая перемена и др.)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перемена»)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школьные военно-патриотические клубы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обеспечено создание и деятельность военно-патриотического клуба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Магистральное направление «Здоровье». 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обеспечение бесплатным горячим питанием обучающихся начальных классов,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организация просветительской деятельности, направленной на формирование здорового образа жизни профилактика табакокурения, </w:t>
      </w:r>
      <w:r>
        <w:rPr>
          <w:rFonts w:ascii="Times New Roman" w:hAnsi="Times New Roman"/>
          <w:sz w:val="24"/>
          <w:szCs w:val="24"/>
        </w:rPr>
        <w:lastRenderedPageBreak/>
        <w:t>употребления алкоголя и наркотических средств,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организации спортивной инфраструктуры для занятий физической культурой и спортом, в том числе, доступной населению,</w:t>
      </w:r>
    </w:p>
    <w:p w:rsidR="00632AE2" w:rsidRDefault="0058595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 организации отдельного кабинета учителя-логопеда и (или) учителя-дефектолога с оборудованными зонами (помещениями) для проведения индивидуальных и групповых занятий, коррекционно-развивающей работы.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развивать: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встроенность программ здоровьесбережения в образовательную деятельность и соблюдение их требований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единой программы здоровьесбережения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диверсификацию деятельности школьных спортивных клубов (по видам спорта)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сетевой формы реализации программы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включенности массовой спортивной деятельности в образовательную программу с целью вовлечения обучающихся в массовые физкультурно-спортивные мероприятия (в том числе во Всероссийские спортивные соревнования школьников Президентские состязания и Всероссийские спортивные игры школьников Президентские спортивные игры, Всероссийские соревнования и спартакиады Специальной олимпиады России, Всероссийские соревнования и спартакиады Всероссийской федерации спорта лиц с интеллектуальными нарушениями), в том числе для увеличения числа победителей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долю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76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</w:t>
            </w:r>
          </w:p>
        </w:tc>
      </w:tr>
    </w:tbl>
    <w:p w:rsidR="00632AE2" w:rsidRDefault="00632AE2">
      <w:pPr>
        <w:widowControl w:val="0"/>
        <w:spacing w:after="0" w:line="360" w:lineRule="auto"/>
        <w:ind w:firstLine="458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Отсутствует 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сетевая формы реализации спортивных программ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что приводит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отсутствию дополнительных образовательных услуг в области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физической культуры и спорта  или постоянному посещению занятия менее 10% обучающихся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отсутствие сетевой формы реализации программы</w:t>
            </w:r>
          </w:p>
        </w:tc>
      </w:tr>
    </w:tbl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Магистральное направление «Творчество».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77% и более обучающихся охвачены дополнительным образованием в общей численности обучающихся,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участие обучающихся в конкурсах, фестивалях, олимпиадах (кроме Всероссийской олимпиады школьников), конференциях и наличие в них победителей и призеров, 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функционирование школьного театра, хора, медиацентра,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- 30% и более обучающихся являются членами школьных творческих объединений и участвуют в проведении концертов, спектаклей, выпуске газет, журналов и т. д.</w:t>
      </w: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развивать: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реализацию дополнительных общеобразовательных программ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созданы условия для функционирования школьных творческих объединений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технологические кружки на базе общеобразовательной организации и/или в рамках сетевого взаимодействия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школьный музей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школьного музея как формы реализации дополнительных общеобразовательных программ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Магистральное направление «Профориентация». 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определение ответственного за реализацию профориентационной деятельности (в должности не ниже заместителя директора),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и использование дополнительных материалов по профориентации, в том числе мультимедийных, в учебных предметах общеобразовательного цикла,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посещение обучающимися экскурсий на предприятиях, в организациях СПО и ВО,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профессиональных проб на региональных площадках, занятий по программам дополнительного образования, в том числе кружков, секций и др., направленных на профориентацию,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обучающихся в моделирующих профессиональных пробах (онлайн) и тестированиях,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родительских собраний на тему профессиональной ориентации, в том числе о кадровых потребностях современного рынка труда,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обучающихся 6‒11 классов в мероприятиях проекта «Билет в будущее».</w:t>
      </w: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соглашения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профильные предпрофессиональные классы (инженерные, медицинские, космические, IT, педагогические, предпринимательские и др.)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недостаточный уровень компетенций педагогических работников по преподаванию в профильных классах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сетевой формы реализации образовательной программы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обеспечивается подготовка к участию в чемпионатах по профессиональному мастерству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Магистральное направление «Учитель. Школьная команда».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использование единых подходов к штатному расписанию (количество административного персонала на контингент, узкие специалисты),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системы наставничества (положение о наставничестве, дорожная карта о его реализации, приказы),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методических объединений / кафедр / методических советов учителей, классных руководителей,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менее 80%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года).</w:t>
      </w: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Недостаточно для достижения полного уровня: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50% учителей прошли диагностику профессиональных компетенций (федеральной, региональной самодиагностикой)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недостаточный охват учителей диагностикой профессиональных компетенций (федеральной, региональной, самодиагностикой)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менее 50%  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последних года)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последних года)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менее 60%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недостаточное участие педагогов в конкурсном движении, в том числе победителей и призеров конкурсов на региональном уровне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отсутствие необходимых компетенций у педагога для участия и победы в конкурсах профессионального мастерства 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 доля учителей, для которых по результатам диагностики профессиональных дефицитов разработаны ИОМ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Магистральное направление «Школьный климат».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 школе педагога-психолога,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социального педагога, учителя-дефектолога, учителя-логопеда,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 организации отдельного кабинета педагога-психолога,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более 90% обучающихся школы приняли участие в социально-психологическом тестировании на выявление рисков употребления наркотических средств и психотропных веществ,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локальных актов по организации психолого-педагогического сопровождения участников образовательных отношений,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выделены и оснащены тематические пространства для обучающихся (зона общения, игровая зона, зона релаксации и иное),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работы.</w:t>
      </w: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Требует особого внимания: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обеспечена вариативность направлений психолого-педагогического сопровождения участников образовательных отношений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травли в образовательной среде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отсутствие/недостаточность мероприятий, направленных на профилактику травли в образовательной среде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девиантного поведения обучающихся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</w:t>
            </w:r>
          </w:p>
        </w:tc>
      </w:tr>
    </w:tbl>
    <w:p w:rsidR="00632AE2" w:rsidRDefault="00632AE2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специальные тематические зоны   для  психологически благоприятного отдыха педагогов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специальных тематических зон - психологически благоприятных школьных пространств для педагогов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Магистральное направление «Образовательная среда»</w:t>
      </w:r>
    </w:p>
    <w:p w:rsidR="00632AE2" w:rsidRDefault="00585952">
      <w:pPr>
        <w:widowControl w:val="0"/>
        <w:spacing w:after="0" w:line="360" w:lineRule="auto"/>
        <w:ind w:firstLine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вышла на заданный уровень «Школы Минпросвещения России» по следующим показателям: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наличие локальных актов образовательной организации, регламентирующих ограничения использования мобильных телефонов обучающимися,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подключение образовательной организации к высокоскоростному интернету,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предоставление безопасного доступа к информационно-коммуникационной сети Интернет,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- 100% педагогических работников включены в сетевые профессиональные сообщества по обмену педагогическим опытом и активно используют платформу «Сферум»,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 образовательной организации пространства для учебных и неучебных занятий, творческих дел,</w:t>
      </w:r>
    </w:p>
    <w:p w:rsidR="00632AE2" w:rsidRDefault="0058595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организации.</w:t>
      </w: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доработать: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30% педагогических работников используют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программ, в том числе сервисы и подсистему «Библиотека ЦОК» ФГИС «Моя школа»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работники не обладают необходимыми компетенциями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недостаточная эксплуатация информационной системы управления образовательной организацией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финансирования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Отсутствуют:</w:t>
      </w:r>
    </w:p>
    <w:tbl>
      <w:tblPr>
        <w:tblStyle w:val="aff"/>
        <w:tblW w:w="0" w:type="auto"/>
        <w:tblLook w:val="04A0"/>
      </w:tblPr>
      <w:tblGrid>
        <w:gridCol w:w="7676"/>
        <w:gridCol w:w="7676"/>
      </w:tblGrid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библиотечный информационный центр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программы развития школьного библиотечного информационного центра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 «Школа полного дня» не реализуется</w:t>
            </w:r>
          </w:p>
        </w:tc>
      </w:tr>
      <w:tr w:rsidR="00632AE2"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управляющий совет образовательной организации</w:t>
            </w:r>
          </w:p>
        </w:tc>
        <w:tc>
          <w:tcPr>
            <w:tcW w:w="7676" w:type="dxa"/>
          </w:tcPr>
          <w:p w:rsidR="00632AE2" w:rsidRDefault="0058595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сформирован управляющий совет, предусмотренный уставом образовательной организации</w:t>
            </w:r>
          </w:p>
        </w:tc>
      </w:tr>
    </w:tbl>
    <w:p w:rsidR="00632AE2" w:rsidRDefault="00632AE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E2" w:rsidRDefault="0058595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школы.</w:t>
      </w:r>
    </w:p>
    <w:p w:rsidR="00632AE2" w:rsidRDefault="00585952">
      <w:pPr>
        <w:pStyle w:val="aff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Интерпретация результатов самодиагностики: </w:t>
      </w:r>
    </w:p>
    <w:p w:rsidR="00632AE2" w:rsidRDefault="00632AE2">
      <w:pPr>
        <w:pStyle w:val="aff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"/>
        <w:tblW w:w="5125" w:type="pct"/>
        <w:tblInd w:w="-318" w:type="dxa"/>
        <w:tblLayout w:type="fixed"/>
        <w:tblLook w:val="04A0"/>
      </w:tblPr>
      <w:tblGrid>
        <w:gridCol w:w="705"/>
        <w:gridCol w:w="4371"/>
        <w:gridCol w:w="10660"/>
      </w:tblGrid>
      <w:tr w:rsidR="00632AE2">
        <w:trPr>
          <w:cantSplit/>
          <w:trHeight w:val="1198"/>
        </w:trPr>
        <w:tc>
          <w:tcPr>
            <w:tcW w:w="224" w:type="pct"/>
            <w:textDirection w:val="btLr"/>
            <w:vAlign w:val="center"/>
          </w:tcPr>
          <w:p w:rsidR="00632AE2" w:rsidRDefault="0058595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Направ</w:t>
            </w:r>
          </w:p>
          <w:p w:rsidR="00632AE2" w:rsidRDefault="0058595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ление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1389" w:type="pct"/>
            <w:tcBorders>
              <w:bottom w:val="single" w:sz="4" w:space="0" w:color="auto"/>
            </w:tcBorders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3387" w:type="pct"/>
            <w:tcBorders>
              <w:bottom w:val="single" w:sz="4" w:space="0" w:color="auto"/>
            </w:tcBorders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632AE2">
        <w:trPr>
          <w:trHeight w:val="180"/>
        </w:trPr>
        <w:tc>
          <w:tcPr>
            <w:tcW w:w="224" w:type="pct"/>
            <w:vMerge w:val="restart"/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776" w:type="pct"/>
            <w:gridSpan w:val="2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38 баллов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(средний уровень)</w:t>
            </w:r>
          </w:p>
        </w:tc>
      </w:tr>
      <w:tr w:rsidR="00632AE2">
        <w:trPr>
          <w:trHeight w:val="684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обеспечено учебниками в полном объеме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28"/>
              </w:numPr>
              <w:tabs>
                <w:tab w:val="left" w:pos="-109"/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список недостающих учебников и учебных пособий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28"/>
              </w:numPr>
              <w:tabs>
                <w:tab w:val="left" w:pos="-109"/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составлены договоры с другими ОО по обмену учебниками и учебными пособиями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 план </w:t>
            </w:r>
            <w:r>
              <w:rPr>
                <w:rFonts w:ascii="Times New Roman" w:hAnsi="Times New Roman"/>
                <w:sz w:val="24"/>
                <w:szCs w:val="24"/>
              </w:rPr>
              <w:t>регулярного контроля своевременного оформления  заказа на обеспечение общеобразовательной организации учебниками и учебными пособиями в полном объеме</w:t>
            </w:r>
          </w:p>
        </w:tc>
      </w:tr>
      <w:tr w:rsidR="00632AE2">
        <w:trPr>
          <w:trHeight w:val="1332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кадровое оказание психолого-педагогической и технической помощи обучающимся с ОВЗ, с инвалидностью  обеспечено частично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numPr>
                <w:ilvl w:val="0"/>
                <w:numId w:val="29"/>
              </w:numPr>
              <w:tabs>
                <w:tab w:val="left" w:pos="316"/>
              </w:tabs>
              <w:spacing w:after="0" w:line="240" w:lineRule="auto"/>
              <w:ind w:left="-109" w:firstLine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выстроено  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29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привлечены </w:t>
            </w:r>
            <w:r>
              <w:rPr>
                <w:rFonts w:ascii="Times New Roman" w:hAnsi="Times New Roman"/>
                <w:sz w:val="24"/>
                <w:szCs w:val="24"/>
              </w:rPr>
              <w:t>узкие специалисты из других ОО</w:t>
            </w:r>
          </w:p>
        </w:tc>
      </w:tr>
      <w:tr w:rsidR="00632AE2">
        <w:trPr>
          <w:trHeight w:val="864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адаптированные основные общеобразовательные программы требуют доработки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0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организована адресная организационно-методическая помощь, внедрение методологий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0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педагогических работников, обучающих детей с ОВЗ, с инвалидностью,  </w:t>
            </w:r>
            <w:r>
              <w:rPr>
                <w:rFonts w:ascii="Times New Roman" w:hAnsi="Times New Roman"/>
                <w:sz w:val="24"/>
                <w:szCs w:val="24"/>
              </w:rPr>
              <w:t>прошли курсы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</w:t>
            </w:r>
          </w:p>
        </w:tc>
      </w:tr>
      <w:tr w:rsidR="00632AE2">
        <w:trPr>
          <w:trHeight w:val="1188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несвоевременно обновляется информационный блок на сайте школы об организации образования обучающихся с ОВЗ, с инвалидностью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1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работы заместителя директора по ИКТ включен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административный контроль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</w:tr>
      <w:tr w:rsidR="00632AE2">
        <w:trPr>
          <w:trHeight w:val="864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все кабинеты оснащены ТСО индивидуального и коллективного пользования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1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 план </w:t>
            </w:r>
            <w:r>
              <w:rPr>
                <w:rFonts w:ascii="Times New Roman" w:hAnsi="Times New Roman"/>
                <w:sz w:val="24"/>
                <w:szCs w:val="24"/>
              </w:rPr>
              <w:t>подачи заявок на оснащение ТСО, автоматизированных рабочих мест и классов для обучающихся с ОВЗ, с инвалидностью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1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работы заместителя директора по АХЗ включен </w:t>
            </w:r>
            <w:r>
              <w:rPr>
                <w:rFonts w:ascii="Times New Roman" w:hAnsi="Times New Roman"/>
                <w:sz w:val="24"/>
                <w:szCs w:val="24"/>
              </w:rPr>
              <w:t>контроль наличия ТСО, индивидуального и коллективного пользования, автоматизированных рабочих мест для обучающихся с ОВЗ, с инвалидностью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1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приобретены ТСО рабочих мест для обучающихся с ОВЗ, с инвалидностью из бюджетных и внебюджетных средств</w:t>
            </w:r>
          </w:p>
        </w:tc>
      </w:tr>
      <w:tr w:rsidR="00632AE2">
        <w:trPr>
          <w:trHeight w:val="576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80% педагогических работников прошли в части обучения и воспитания обучающихся с ОВЗ, с инвалидностью, в том числе посредствам организации инклюзивного образования обучение  (за три последних года)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критерии стимулирующих выплат включено </w:t>
            </w:r>
            <w:r>
              <w:rPr>
                <w:rFonts w:ascii="Times New Roman" w:hAnsi="Times New Roman"/>
                <w:sz w:val="24"/>
                <w:szCs w:val="24"/>
              </w:rPr>
              <w:t>материальное стимулирование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педагогических работников прошли </w:t>
            </w: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созданы условия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план методической работы школы включены мероприятия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профилактике профессионального выгорания, готовности каждого педагогического работника к продуктивному решению новых педагогических задач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организовано методическое сопровождение педагогических работников с выявленными профессиональными дефицитами, в том числе с помощью программы наставничества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разработаны эффективные методы адаптации молодых специалистов к педагогической деятельности в условиях реализации программ инклюзивного образования, в том числе с помощью программы наставничества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внедрена </w:t>
            </w:r>
            <w:r>
              <w:rPr>
                <w:rFonts w:ascii="Times New Roman" w:hAnsi="Times New Roman"/>
                <w:sz w:val="24"/>
                <w:szCs w:val="24"/>
              </w:rPr>
              <w:t>система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развиваются </w:t>
            </w:r>
            <w:r>
              <w:rPr>
                <w:rFonts w:ascii="Times New Roman" w:hAnsi="Times New Roman"/>
                <w:sz w:val="24"/>
                <w:szCs w:val="24"/>
              </w:rPr>
              <w:t>формы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выстроено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 и пополняется </w:t>
            </w:r>
            <w:r>
              <w:rPr>
                <w:rFonts w:ascii="Times New Roman" w:hAnsi="Times New Roman"/>
                <w:sz w:val="24"/>
                <w:szCs w:val="24"/>
              </w:rPr>
              <w:t>банк методов, приемов, технологий, обеспечивающих успешность обучающихся с ОВЗ, с инвалидностью</w:t>
            </w:r>
          </w:p>
        </w:tc>
      </w:tr>
      <w:tr w:rsidR="00632AE2">
        <w:trPr>
          <w:trHeight w:val="1392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недостаточный уровень участия обучающихся во Всероссийской олимпиаде школьников, в том числе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наличие победителей и призеров этапов олимпиады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индивидуальные планы для </w:t>
            </w:r>
            <w:r>
              <w:rPr>
                <w:rFonts w:ascii="Times New Roman" w:hAnsi="Times New Roman"/>
                <w:sz w:val="24"/>
                <w:szCs w:val="24"/>
              </w:rPr>
              <w:t>подготовки обучающихся в муниципальном/ региональном/заключительном  этапе ВСОШ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 и пополняется банк форм, приемов и методов для </w:t>
            </w:r>
            <w:r>
              <w:rPr>
                <w:rFonts w:ascii="Times New Roman" w:hAnsi="Times New Roman"/>
                <w:sz w:val="24"/>
                <w:szCs w:val="24"/>
              </w:rPr>
              <w:t>развития предметно-методических компетенций учителей, обеспечивающих подготовку обучающихся к участию в олимпиадном движении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педагогических работников привлекаются </w:t>
            </w:r>
            <w:r>
              <w:rPr>
                <w:rFonts w:ascii="Times New Roman" w:hAnsi="Times New Roman"/>
                <w:sz w:val="24"/>
                <w:szCs w:val="24"/>
              </w:rPr>
              <w:t>в качестве эксперта, члена жюри на различных этапах проведения олимпиады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привлекаются </w:t>
            </w:r>
            <w:r>
              <w:rPr>
                <w:rFonts w:ascii="Times New Roman" w:hAnsi="Times New Roman"/>
                <w:sz w:val="24"/>
                <w:szCs w:val="24"/>
              </w:rPr>
              <w:t>партнеры из вузов в рамках сетевого взаимодействия для обеспечения подготовки обучающихся</w:t>
            </w:r>
          </w:p>
        </w:tc>
      </w:tr>
      <w:tr w:rsidR="00632AE2">
        <w:trPr>
          <w:trHeight w:val="1308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углубленное изучение отдельных предметов (7-9 классы)</w:t>
            </w:r>
          </w:p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29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мониторинг по выявлению дефицитов условий </w:t>
            </w:r>
            <w:r>
              <w:rPr>
                <w:rFonts w:ascii="Times New Roman" w:hAnsi="Times New Roman"/>
                <w:sz w:val="24"/>
                <w:szCs w:val="24"/>
              </w:rPr>
              <w:t>для реализации ООП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29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заключены сетевые договоры с другими ОО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29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направлены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муниципальный «ресурсный центр», в котором они изучают углубленные курсы, а предметы на базовом уровне проходят в школе «у дома»</w:t>
            </w:r>
          </w:p>
        </w:tc>
      </w:tr>
      <w:tr w:rsidR="00632AE2">
        <w:trPr>
          <w:trHeight w:val="853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определены </w:t>
            </w:r>
            <w:r>
              <w:rPr>
                <w:rFonts w:ascii="Times New Roman" w:hAnsi="Times New Roman"/>
                <w:sz w:val="24"/>
                <w:szCs w:val="24"/>
              </w:rPr>
              <w:t>потребности, направления и ожидаемые результаты взаимодействия с социальными партнерами образовательной организации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организовано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взаимодействие школы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организовано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взаимодействие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привлечены </w:t>
            </w:r>
            <w:r>
              <w:rPr>
                <w:rFonts w:ascii="Times New Roman" w:hAnsi="Times New Roman"/>
                <w:sz w:val="24"/>
                <w:szCs w:val="24"/>
              </w:rPr>
              <w:t>партнеры для организации образовательной деятельности, использованы  новые форматы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заключены договоры о сетевой форме реализации общеобразовательных программ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организовано и координируется </w:t>
            </w:r>
            <w:r>
              <w:rPr>
                <w:rFonts w:ascii="Times New Roman" w:hAnsi="Times New Roman"/>
                <w:sz w:val="24"/>
                <w:szCs w:val="24"/>
              </w:rPr>
              <w:t>социальное партнерство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ООП включены материально-информационно-технических условия для разработки и реализации общеобразовательных программ, реализуемых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рабочие группы педагогических работников для экспертизы общеобразовательных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программ, реализуемых в сетевой форме,  общеобразовательных программ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критерии для </w:t>
            </w:r>
            <w:r>
              <w:rPr>
                <w:rFonts w:ascii="Times New Roman" w:hAnsi="Times New Roman"/>
                <w:sz w:val="24"/>
                <w:szCs w:val="24"/>
              </w:rPr>
              <w:t>контроля качества результатов общеобразовательных программ, реализуемых в сетевой форме</w:t>
            </w:r>
          </w:p>
        </w:tc>
      </w:tr>
      <w:tr w:rsidR="00632AE2">
        <w:trPr>
          <w:cantSplit/>
          <w:trHeight w:val="264"/>
        </w:trPr>
        <w:tc>
          <w:tcPr>
            <w:tcW w:w="224" w:type="pct"/>
            <w:vMerge w:val="restart"/>
            <w:textDirection w:val="btLr"/>
          </w:tcPr>
          <w:p w:rsidR="00632AE2" w:rsidRDefault="00585952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4776" w:type="pct"/>
            <w:gridSpan w:val="2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15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</w:tr>
      <w:tr w:rsidR="00632AE2">
        <w:trPr>
          <w:cantSplit/>
          <w:trHeight w:val="648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краеведения и школьного туризма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туристско-краеведческая деятельность интегрирована в ООП, в программу воспитания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разработаны, проанализирован и получили экспертизу программы урочной и внеурочной деятельности по  школьному краеведению и школьному туризму</w:t>
            </w:r>
          </w:p>
          <w:p w:rsidR="00632AE2" w:rsidRDefault="00585952">
            <w:pPr>
              <w:numPr>
                <w:ilvl w:val="0"/>
                <w:numId w:val="27"/>
              </w:numPr>
              <w:tabs>
                <w:tab w:val="left" w:pos="345"/>
              </w:tabs>
              <w:spacing w:after="0" w:line="240" w:lineRule="auto"/>
              <w:ind w:left="-80"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организованы поисковая и краеведческая деятельность обучающихся, </w:t>
            </w:r>
            <w:r>
              <w:rPr>
                <w:rFonts w:ascii="Times New Roman" w:hAnsi="Times New Roman"/>
                <w:sz w:val="24"/>
                <w:szCs w:val="24"/>
              </w:rPr>
              <w:t>детский познавательный туризм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4"/>
              </w:numPr>
              <w:tabs>
                <w:tab w:val="left" w:pos="204"/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организованы </w:t>
            </w:r>
            <w:r>
              <w:rPr>
                <w:rFonts w:ascii="Times New Roman" w:hAnsi="Times New Roman"/>
                <w:sz w:val="24"/>
                <w:szCs w:val="24"/>
              </w:rPr>
              <w:t>профильные каникулярные отряды, слеты, мастер-классы, экскурсии, конкурсы по краеведению и школьному туризму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организовано </w:t>
            </w:r>
            <w:r>
              <w:rPr>
                <w:rFonts w:ascii="Times New Roman" w:hAnsi="Times New Roman"/>
                <w:sz w:val="24"/>
                <w:szCs w:val="24"/>
              </w:rPr>
              <w:t>сетевое взаимодействие с организациями-партнерами, курирующими программы краеведения и школьного туризма в районе, крае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циклограмму работы заместителя директора во ВР включен систематический  административный контроль реализации программ краеведения и школьного туризма в школе</w:t>
            </w:r>
          </w:p>
        </w:tc>
      </w:tr>
      <w:tr w:rsidR="00632AE2">
        <w:trPr>
          <w:cantSplit/>
          <w:trHeight w:val="576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детских инициатив, пространства ученического самоуправления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5"/>
              </w:numPr>
              <w:tabs>
                <w:tab w:val="left" w:pos="345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приняты меры поддержки ученического самоуправления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5"/>
              </w:numPr>
              <w:tabs>
                <w:tab w:val="left" w:pos="345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</w:t>
            </w:r>
            <w:r>
              <w:rPr>
                <w:rFonts w:ascii="Times New Roman" w:hAnsi="Times New Roman"/>
                <w:sz w:val="24"/>
                <w:szCs w:val="24"/>
              </w:rPr>
              <w:t>актуальные меры морального и материального стимулирования обучающихся</w:t>
            </w:r>
          </w:p>
        </w:tc>
      </w:tr>
      <w:tr w:rsidR="00632AE2">
        <w:trPr>
          <w:cantSplit/>
          <w:trHeight w:val="1116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представительства детских и молодежных общественных объединений (Юнармия, Большая перемена и др.)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созданы представительства детских и молодежных общественных объединений («Юнармия», «Большая перемена»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проведена </w:t>
            </w:r>
            <w:r>
              <w:rPr>
                <w:rFonts w:ascii="Times New Roman" w:hAnsi="Times New Roman"/>
                <w:sz w:val="24"/>
                <w:szCs w:val="24"/>
              </w:rPr>
              <w:t>разъяснительная работа среди обучающихся и родителей (законных представителей) о деятельности детских и молодежных общественных объединений («Юнармия», «Большая перемена»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организована работа по вовлечению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 в детские и молодежные общественные объединения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разработаны актуальные меры морального и материального стимулирования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организована работа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</w:t>
            </w:r>
          </w:p>
          <w:p w:rsidR="00632AE2" w:rsidRDefault="00585952">
            <w:pPr>
              <w:numPr>
                <w:ilvl w:val="0"/>
                <w:numId w:val="36"/>
              </w:numPr>
              <w:tabs>
                <w:tab w:val="left" w:pos="204"/>
              </w:tabs>
              <w:spacing w:after="0" w:line="240" w:lineRule="auto"/>
              <w:ind w:left="-80" w:firstLine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созданы условия для организации в школе представительств детских и молодежных общественных объединений («Юнармия», «Большая перемена»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 информирует участников образовательных отношений о деятельности детских и молодежных общественных объединений («Юнармия», «Большая перемена» и др.) и их значимости для формирования личности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ежегодное участие обучающихся и педагогов в конкурсе «Большая перемена»</w:t>
            </w:r>
          </w:p>
        </w:tc>
      </w:tr>
      <w:tr w:rsidR="00632AE2">
        <w:trPr>
          <w:cantSplit/>
          <w:trHeight w:val="528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школьные военно-патриотические клубы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7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разработана нормативная правовая документация школьного военно-патриотического клуба ( Устав, Положение, программа деятельности, план работы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7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 план создания школьного военно-патриотического клуба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7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определены </w:t>
            </w:r>
            <w:r>
              <w:rPr>
                <w:rFonts w:ascii="Times New Roman" w:hAnsi="Times New Roman"/>
                <w:sz w:val="24"/>
                <w:szCs w:val="24"/>
              </w:rPr>
              <w:t>приоритетные направления в работе школьного военно-патриотического клуба; сформированы ценностные ориентации обучающихся: разработаны меры и мероприятия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7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 руководитель школьного военно-патриотического клуба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7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сформирован </w:t>
            </w:r>
            <w:r>
              <w:rPr>
                <w:rFonts w:ascii="Times New Roman" w:hAnsi="Times New Roman"/>
                <w:sz w:val="24"/>
                <w:szCs w:val="24"/>
              </w:rPr>
              <w:t>Совет школьного военно-патриотического клуба</w:t>
            </w:r>
          </w:p>
        </w:tc>
      </w:tr>
      <w:tr w:rsidR="00632AE2">
        <w:trPr>
          <w:trHeight w:val="264"/>
        </w:trPr>
        <w:tc>
          <w:tcPr>
            <w:tcW w:w="224" w:type="pct"/>
            <w:vMerge w:val="restart"/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</w:t>
            </w: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776" w:type="pct"/>
            <w:gridSpan w:val="2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15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</w:tc>
      </w:tr>
      <w:tr w:rsidR="00632AE2">
        <w:trPr>
          <w:trHeight w:val="1248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встроенность программ здоровьесбережения в образовательную деятельность и соблюдение их требований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8"/>
              </w:numPr>
              <w:tabs>
                <w:tab w:val="left" w:pos="175"/>
              </w:tabs>
              <w:spacing w:after="0" w:line="276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</w:t>
            </w:r>
            <w:r>
              <w:rPr>
                <w:rFonts w:ascii="Times New Roman" w:hAnsi="Times New Roman"/>
                <w:sz w:val="24"/>
                <w:szCs w:val="24"/>
              </w:rPr>
              <w:t>единая программа здоровьесбережения, с включением необходимых разделов и учетом норм СанПиН</w:t>
            </w:r>
          </w:p>
        </w:tc>
      </w:tr>
      <w:tr w:rsidR="00632AE2">
        <w:trPr>
          <w:trHeight w:val="732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ind w:lef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диверсификацию деятельности школьных спортивных клубов (по видам спорта)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39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налажена работа с </w:t>
            </w:r>
            <w:r>
              <w:rPr>
                <w:rFonts w:ascii="Times New Roman" w:hAnsi="Times New Roman"/>
                <w:sz w:val="24"/>
                <w:szCs w:val="24"/>
              </w:rPr>
              <w:t>сетевыми партнерами (предприятия, организации) в ближайшем окружении или дистанционно, которые предоставляют школе ресурсы (профессиональные кадры, материально-техническую базу, образовательные ресурсы)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39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ООП, в программу воспитания, </w:t>
            </w:r>
            <w:r>
              <w:rPr>
                <w:rFonts w:ascii="Times New Roman" w:hAnsi="Times New Roman"/>
                <w:sz w:val="24"/>
                <w:szCs w:val="24"/>
              </w:rPr>
              <w:t>в разделе «Виды, формы и содержание воспитательной деятельности» включен вариативный модуль «Школьные спортивные клубы», разработан план мероприятий</w:t>
            </w:r>
          </w:p>
        </w:tc>
      </w:tr>
      <w:tr w:rsidR="00632AE2">
        <w:trPr>
          <w:trHeight w:val="4539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ind w:lef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включенность массовой спортивной деятельности в образовательную программу с целью вовлечения обучающихся в массовые физкультурно-спортивные мероприятия (в том числе во Всероссийские спортивные соревнования школьников Президентские состязания и Всероссийские спортивные игры школьников Президентские спортивные игры, Всероссийские соревнования и спартакиады Специальной олимпиады России, Всероссийские соревнования и спартакиады Всероссийской федерации спорта лиц с интеллектуальными нарушениями), в том числе для увеличения числа победителей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0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налажена работа с </w:t>
            </w:r>
            <w:r>
              <w:rPr>
                <w:rFonts w:ascii="Times New Roman" w:hAnsi="Times New Roman"/>
                <w:sz w:val="24"/>
                <w:szCs w:val="24"/>
              </w:rPr>
              <w:t>сетевыми партнерами (предприятия, организации) в ближайшем окружении или дистанционно, которые предоставляют школе ресурсы (профессиональные кадры, материально-техническую базу, образовательные ресурсы)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0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привлечены спонсоры, родительская общественность, рационально используются средства в рамках ПФХД, развиваются платные образовательные услуги</w:t>
            </w:r>
          </w:p>
        </w:tc>
      </w:tr>
      <w:tr w:rsidR="00632AE2">
        <w:trPr>
          <w:trHeight w:val="612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ind w:lef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обучающихся, получивших знак отличия Всероссийского физкультурно-спортивного комплекса Готов к труду и обороне (ГТО)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0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 план по просветительской работе о ГТО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0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</w:t>
            </w:r>
            <w:r>
              <w:rPr>
                <w:rFonts w:ascii="Times New Roman" w:hAnsi="Times New Roman"/>
                <w:sz w:val="24"/>
                <w:szCs w:val="24"/>
              </w:rPr>
              <w:t>система мотивирования/стимулирования обучающихся к участию во Всероссийском физкультурно-спортивном комплексе «Готов к труду и обороне»</w:t>
            </w:r>
          </w:p>
        </w:tc>
      </w:tr>
      <w:tr w:rsidR="00632AE2">
        <w:trPr>
          <w:trHeight w:val="612"/>
        </w:trPr>
        <w:tc>
          <w:tcPr>
            <w:tcW w:w="224" w:type="pct"/>
            <w:tcBorders>
              <w:top w:val="nil"/>
            </w:tcBorders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ind w:lef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сетевая формы реализации спортивных программ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что приводит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 отсутствию дополнительных образовательных услуг в области физической культуры и спорта  или постоянному посещению занятия менее 10% обучающихся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1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организована работа с сетевыми партнерами (предприятия, организации) в ближайшем окружении или дистанционно, которые предоставляют школе ресурсы (профессиональные кадры, материально-техническую базу, образовательные ресурсы)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1"/>
              </w:numPr>
              <w:tabs>
                <w:tab w:val="left" w:pos="316"/>
              </w:tabs>
              <w:spacing w:after="0" w:line="240" w:lineRule="auto"/>
              <w:ind w:left="-10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привлечены спонсоры, родительская общественность, рационально используются средства в рамках ПФХД, развиваются платные образовательные услуги</w:t>
            </w:r>
          </w:p>
        </w:tc>
      </w:tr>
      <w:tr w:rsidR="00632AE2">
        <w:trPr>
          <w:cantSplit/>
          <w:trHeight w:val="711"/>
        </w:trPr>
        <w:tc>
          <w:tcPr>
            <w:tcW w:w="224" w:type="pct"/>
            <w:vMerge w:val="restart"/>
          </w:tcPr>
          <w:p w:rsidR="00632AE2" w:rsidRDefault="00632AE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776" w:type="pct"/>
            <w:gridSpan w:val="2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20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</w:tc>
      </w:tr>
      <w:tr w:rsidR="00632AE2">
        <w:trPr>
          <w:cantSplit/>
          <w:trHeight w:val="680"/>
        </w:trPr>
        <w:tc>
          <w:tcPr>
            <w:tcW w:w="224" w:type="pct"/>
            <w:vMerge/>
            <w:tcBorders>
              <w:bottom w:val="single" w:sz="4" w:space="0" w:color="auto"/>
            </w:tcBorders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выявлены </w:t>
            </w:r>
            <w:r>
              <w:rPr>
                <w:rFonts w:ascii="Times New Roman" w:hAnsi="Times New Roman"/>
                <w:sz w:val="24"/>
                <w:szCs w:val="24"/>
              </w:rPr>
              <w:t>ресурсы внешней среды для реализации программ дополнительного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заключены договоры о реализации программ дополнительного образования в сетевой форме</w:t>
            </w:r>
          </w:p>
        </w:tc>
      </w:tr>
      <w:tr w:rsidR="00632AE2">
        <w:trPr>
          <w:cantSplit/>
          <w:trHeight w:val="1680"/>
        </w:trPr>
        <w:tc>
          <w:tcPr>
            <w:tcW w:w="224" w:type="pct"/>
            <w:vMerge w:val="restart"/>
            <w:tcBorders>
              <w:top w:val="single" w:sz="4" w:space="0" w:color="auto"/>
            </w:tcBorders>
            <w:textDirection w:val="btLr"/>
          </w:tcPr>
          <w:p w:rsidR="00632AE2" w:rsidRDefault="00585952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выявлены </w:t>
            </w:r>
            <w:r>
              <w:rPr>
                <w:rFonts w:ascii="Times New Roman" w:hAnsi="Times New Roman"/>
                <w:sz w:val="24"/>
                <w:szCs w:val="24"/>
              </w:rPr>
              <w:t>ресурсные условия и материально-технические условия в школе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определены </w:t>
            </w:r>
            <w:r>
              <w:rPr>
                <w:rFonts w:ascii="Times New Roman" w:hAnsi="Times New Roman"/>
                <w:sz w:val="24"/>
                <w:szCs w:val="24"/>
              </w:rPr>
              <w:t>интересы, склонности, образовательные потребности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создана </w:t>
            </w:r>
            <w:r>
              <w:rPr>
                <w:rFonts w:ascii="Times New Roman" w:hAnsi="Times New Roman"/>
                <w:sz w:val="24"/>
                <w:szCs w:val="24"/>
              </w:rPr>
              <w:t>техносфера школы, обновлена материально-техническая база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использованы </w:t>
            </w:r>
            <w:r>
              <w:rPr>
                <w:rFonts w:ascii="Times New Roman" w:hAnsi="Times New Roman"/>
                <w:sz w:val="24"/>
                <w:szCs w:val="24"/>
              </w:rPr>
              <w:t>возможности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организована сетевая форма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школьных творческих объединений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привлечены </w:t>
            </w:r>
            <w:r>
              <w:rPr>
                <w:rFonts w:ascii="Times New Roman" w:hAnsi="Times New Roman"/>
                <w:sz w:val="24"/>
                <w:szCs w:val="24"/>
              </w:rPr>
              <w:t>специалисты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numPr>
                <w:ilvl w:val="0"/>
                <w:numId w:val="27"/>
              </w:numPr>
              <w:tabs>
                <w:tab w:val="left" w:pos="345"/>
              </w:tabs>
              <w:spacing w:after="0" w:line="240" w:lineRule="auto"/>
              <w:ind w:left="-80"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80 % обучающихся привлечены </w:t>
            </w:r>
            <w:r>
              <w:rPr>
                <w:rFonts w:ascii="Times New Roman" w:hAnsi="Times New Roman"/>
                <w:sz w:val="24"/>
                <w:szCs w:val="24"/>
              </w:rPr>
              <w:t>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менее 10% </w:t>
            </w:r>
            <w:r>
              <w:rPr>
                <w:rFonts w:ascii="Times New Roman" w:hAnsi="Times New Roman"/>
                <w:sz w:val="24"/>
                <w:szCs w:val="24"/>
              </w:rPr>
              <w:t>родителей (законных представителей) привлечены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критерии стимулирующих выплат включено </w:t>
            </w:r>
            <w:r>
              <w:rPr>
                <w:rFonts w:ascii="Times New Roman" w:hAnsi="Times New Roman"/>
                <w:sz w:val="24"/>
                <w:szCs w:val="24"/>
              </w:rPr>
              <w:t>стимулирование организаторов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</w:tc>
      </w:tr>
      <w:tr w:rsidR="00632AE2">
        <w:trPr>
          <w:cantSplit/>
          <w:trHeight w:val="2129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технологические кружки на базе общеобразовательной организации и/или в рамках сетевого взаимодействия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выявлены </w:t>
            </w:r>
            <w:r>
              <w:rPr>
                <w:rFonts w:ascii="Times New Roman" w:hAnsi="Times New Roman"/>
                <w:sz w:val="24"/>
                <w:szCs w:val="24"/>
              </w:rPr>
              <w:t>ресурсы внешней среды для реализации программ дополнительного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заключены договоры о реализации программ дополнительного образования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и реализуется программа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технологического "Кружка НТИ"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реализации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технологического "Кружка НТИ"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привлекаются ресурсы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32AE2">
        <w:trPr>
          <w:cantSplit/>
          <w:trHeight w:val="3324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numPr>
                <w:ilvl w:val="0"/>
                <w:numId w:val="27"/>
              </w:numPr>
              <w:tabs>
                <w:tab w:val="left" w:pos="345"/>
              </w:tabs>
              <w:spacing w:after="0" w:line="240" w:lineRule="auto"/>
              <w:ind w:left="-80" w:firstLine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рабочие программы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реализуемые в сетевой форме, наряду со школами включены  учреждения дополнительного образования, СПО, вузы, организации культуры и искусств, кванториумы, мобильные кванториумы, ДНК, «IT-кубы», «Точки роста», экостанции, ведущие предприятия региона и иные организации, обладающие ресурсами, необходимыми для осуществления образовательной деятельности по дополнительным общеобразовательным программ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выявлены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образовательные организации-участники и (или) организации, обладающие ресурсами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3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осуществляется </w:t>
            </w:r>
            <w:r>
              <w:rPr>
                <w:rFonts w:ascii="Times New Roman" w:hAnsi="Times New Roman"/>
                <w:sz w:val="24"/>
                <w:szCs w:val="24"/>
              </w:rPr>
              <w:t>сетевая форма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</w:t>
            </w:r>
          </w:p>
        </w:tc>
      </w:tr>
      <w:tr w:rsidR="00632AE2">
        <w:trPr>
          <w:cantSplit/>
          <w:trHeight w:val="252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музей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ООП, в программе воспитания, в разделе </w:t>
            </w:r>
            <w:r>
              <w:rPr>
                <w:rFonts w:ascii="Times New Roman" w:hAnsi="Times New Roman"/>
                <w:sz w:val="24"/>
                <w:szCs w:val="24"/>
              </w:rPr>
              <w:t>"Виды, формы и содержание воспитательной деятельности"  включен вариативный модуль "Школьный музей", составлен план мероприятий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ООП, в разделе «Материально-технических условия», освещены условия для реализации программы школьного музея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проведено </w:t>
            </w:r>
            <w:r>
              <w:rPr>
                <w:rFonts w:ascii="Times New Roman" w:hAnsi="Times New Roman"/>
                <w:sz w:val="24"/>
                <w:szCs w:val="24"/>
              </w:rPr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педагогами дополнительного образования разработана и реализуется дополнительная образовательная программа «Школьный музей»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заключены договоры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проведено обучение обучающихся </w:t>
            </w:r>
            <w:r>
              <w:rPr>
                <w:rFonts w:ascii="Times New Roman" w:hAnsi="Times New Roman"/>
                <w:sz w:val="24"/>
                <w:szCs w:val="24"/>
              </w:rPr>
              <w:t>по программе «Школьный музей», организована их деятельность</w:t>
            </w:r>
          </w:p>
        </w:tc>
      </w:tr>
      <w:tr w:rsidR="00632AE2">
        <w:trPr>
          <w:cantSplit/>
          <w:trHeight w:val="312"/>
        </w:trPr>
        <w:tc>
          <w:tcPr>
            <w:tcW w:w="224" w:type="pct"/>
            <w:vMerge w:val="restart"/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4776" w:type="pct"/>
            <w:gridSpan w:val="2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10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</w:tc>
      </w:tr>
      <w:tr w:rsidR="00632AE2">
        <w:trPr>
          <w:cantSplit/>
          <w:trHeight w:val="1380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соглашения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организована работа с сетевыми партнерами (предприятиями, организациями) в ближайшем окружении или дистанционно, которые предоставляют школе ресурсы (профессиональные кадры, материально-техническую базу, образовательные ресурсы)</w:t>
            </w:r>
          </w:p>
          <w:p w:rsidR="00632AE2" w:rsidRDefault="00585952">
            <w:pPr>
              <w:numPr>
                <w:ilvl w:val="0"/>
                <w:numId w:val="4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заключены соглашения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разработаны совместно с профессиональными учебными заведениями и работодателями инструменты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632AE2">
        <w:trPr>
          <w:cantSplit/>
          <w:trHeight w:val="1092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профильные предпрофессиональные классы (инженерные, медицинские, космические, IT, педагогические, предпринимательские и др.)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проведено обучения педагогов по составлению индивидуальных учебных планов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проведено обучения педагогов на курсах повышения квалификации по преподаванию предметов на профильном уровне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6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ежегодное </w:t>
            </w:r>
            <w:r>
              <w:rPr>
                <w:rFonts w:ascii="Times New Roman" w:hAnsi="Times New Roman"/>
                <w:sz w:val="24"/>
                <w:szCs w:val="24"/>
              </w:rPr>
              <w:t>участие педагогов в профессиональных конкурсах и олимпиадах</w:t>
            </w:r>
          </w:p>
        </w:tc>
      </w:tr>
      <w:tr w:rsidR="00632AE2">
        <w:trPr>
          <w:cantSplit/>
          <w:trHeight w:val="1368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7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организовано  профессиональное обучение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7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организована работа с сетевыми партнерами (предприятиями, организациями) в ближайшем окружении или дистанционно, которые предоставляют школе ресурсы (профессиональные кадры, материально-техническую базу, образовательные ресурсы)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7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организуются  встречи обучающихся с представителями рабочих профессий и служащих; обучающиеся и родители посещают дни открытых дверей образовательных организаций высшего, среднего профессионального образования</w:t>
            </w:r>
          </w:p>
        </w:tc>
      </w:tr>
      <w:tr w:rsidR="00632AE2">
        <w:trPr>
          <w:cantSplit/>
          <w:trHeight w:val="276"/>
        </w:trPr>
        <w:tc>
          <w:tcPr>
            <w:tcW w:w="224" w:type="pct"/>
            <w:vMerge/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8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 ответственный за подготовку к чемпионатам по профессиональному мастерству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8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обсуждаются </w:t>
            </w:r>
            <w:r>
              <w:rPr>
                <w:rFonts w:ascii="Times New Roman" w:hAnsi="Times New Roman"/>
                <w:sz w:val="24"/>
                <w:szCs w:val="24"/>
              </w:rPr>
              <w:t>вопросы по подготовке к чемпионатам по профмастерству на заседаниях педагогического и методического советов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8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критерии стимулирующих выплат включено </w:t>
            </w:r>
            <w:r>
              <w:rPr>
                <w:rFonts w:ascii="Times New Roman" w:hAnsi="Times New Roman"/>
                <w:sz w:val="24"/>
                <w:szCs w:val="24"/>
              </w:rPr>
              <w:t>поощрение педагогов, работающих в данном направлении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8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обновлена материально-техническая база образовательной среды, приспособлены помещения, использованы возможности трансформирования, зонирования школьного пространства, приобретено высокотехнологичное оборудование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8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проведено обучение педагогических работников, привлечены квалифицированные специалисты из других организаций, предприятий</w:t>
            </w:r>
          </w:p>
        </w:tc>
      </w:tr>
      <w:tr w:rsidR="00632AE2">
        <w:trPr>
          <w:trHeight w:val="336"/>
        </w:trPr>
        <w:tc>
          <w:tcPr>
            <w:tcW w:w="224" w:type="pct"/>
            <w:vMerge w:val="restart"/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389" w:type="pct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20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</w:tc>
        <w:tc>
          <w:tcPr>
            <w:tcW w:w="3387" w:type="pct"/>
            <w:tcBorders>
              <w:bottom w:val="single" w:sz="4" w:space="0" w:color="auto"/>
            </w:tcBorders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trHeight w:val="1152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50% учителей прошли диагностику профессиональных компетенций (федеральной, региональной самодиагностикой)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проведена разъяснительная работа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и проведены </w:t>
            </w:r>
            <w:r>
              <w:rPr>
                <w:rFonts w:ascii="Times New Roman" w:hAnsi="Times New Roman"/>
                <w:sz w:val="24"/>
                <w:szCs w:val="24"/>
              </w:rPr>
              <w:t>диагностические процедуры, обеспечивающие выявление профессиональных дефицитов педагогических работников и последующие действия по их ликвидации, предупреждению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критерии стимулирующих выплат включено </w:t>
            </w:r>
            <w:r>
              <w:rPr>
                <w:rFonts w:ascii="Times New Roman" w:hAnsi="Times New Roman"/>
                <w:sz w:val="24"/>
                <w:szCs w:val="24"/>
              </w:rPr>
              <w:t>стимулирование педагогических работников,  проходящих диагностики профессиональных компетенций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профессиональных затруднений и потребностей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и внедряются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 наставничества, в том числе реверсивного, организовано «горизонтальное» обучение педагогических работников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разработана и внедряется самодиагностика профессиональных дефицитов на основании рефлексии профессиональной деятельности, на основе разработанного инструментария (анкета/чек-лист)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и внедрена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и внедрена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</w:t>
            </w:r>
          </w:p>
        </w:tc>
      </w:tr>
      <w:tr w:rsidR="00632AE2">
        <w:trPr>
          <w:trHeight w:val="2196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50%  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 адресный подход со стороны администрации, проведена информационно-разъяснительная работа с педагогами о необходимости обучения по программам повышения квалификации по инструментам ЦОС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 про</w:t>
            </w:r>
            <w:r>
              <w:rPr>
                <w:rFonts w:ascii="Times New Roman" w:hAnsi="Times New Roman"/>
                <w:sz w:val="24"/>
                <w:szCs w:val="24"/>
              </w:rPr>
              <w:t>информированы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потребности и организации курсовой подготовки педагогов по инструментам ЦОС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перспективный план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проведено </w:t>
            </w:r>
            <w:r>
              <w:rPr>
                <w:rFonts w:ascii="Times New Roman" w:hAnsi="Times New Roman"/>
                <w:sz w:val="24"/>
                <w:szCs w:val="24"/>
              </w:rPr>
              <w:t>обучение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заместителя директора по УВР включен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административный контроль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выравнена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педагогическая нагрузка на педагогов, устранены перегрузки, изучены и используются инструменты ЦОС</w:t>
            </w:r>
          </w:p>
        </w:tc>
      </w:tr>
      <w:tr w:rsidR="00632AE2">
        <w:trPr>
          <w:trHeight w:val="1404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60%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 адресный подход со стороны администрации, проведена информационно-разъяснительная работа с педагогами о значении воспитания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 про</w:t>
            </w:r>
            <w:r>
              <w:rPr>
                <w:rFonts w:ascii="Times New Roman" w:hAnsi="Times New Roman"/>
                <w:sz w:val="24"/>
                <w:szCs w:val="24"/>
              </w:rPr>
              <w:t>информированы о новых тенденциях развития образования, задачах и требованиях к профессиональной компетентности педагогических работников в сфере воспитания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 мероприятий по выявлению потребности и организации курсовой подготовки педагогов в сфере воспитания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перспективный план повышение квалификации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проведено </w:t>
            </w:r>
            <w:r>
              <w:rPr>
                <w:rFonts w:ascii="Times New Roman" w:hAnsi="Times New Roman"/>
                <w:sz w:val="24"/>
                <w:szCs w:val="24"/>
              </w:rPr>
              <w:t>обучение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циклограмме заместителя директора по УВР включен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административный контроль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1"/>
              </w:numPr>
              <w:tabs>
                <w:tab w:val="left" w:pos="204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выравнена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педагогическая нагрузка на педагогов, устранены перегрузки квалификации в сфере воспитания</w:t>
            </w:r>
          </w:p>
        </w:tc>
      </w:tr>
      <w:tr w:rsidR="00632AE2">
        <w:trPr>
          <w:trHeight w:val="1116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недостаточное участие педагогов в конкурсном движении, в том числе победителей и призеров конкурсов на региональном уровне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1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работники привлекаются к участию в мероприятиях в качестве эксперта, члена жюри, руководителя проекта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1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 педагогов, участвующих в конкурсах профессионального мастерства, разработан календарь  активностей (очные и дистанционные конкурсы профмастерства, олимпиады и диктанты, обучающие семинары и конференции и т.д.)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1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ежегодно </w:t>
            </w:r>
            <w:r>
              <w:rPr>
                <w:rFonts w:ascii="Times New Roman" w:hAnsi="Times New Roman"/>
                <w:sz w:val="24"/>
                <w:szCs w:val="24"/>
              </w:rPr>
              <w:t>педагоги участвуют в конкурсах профессионального мастерства,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632AE2">
        <w:trPr>
          <w:trHeight w:val="5084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адресовано </w:t>
            </w:r>
            <w:r>
              <w:rPr>
                <w:rFonts w:ascii="Times New Roman" w:hAnsi="Times New Roman"/>
                <w:sz w:val="24"/>
                <w:szCs w:val="24"/>
              </w:rPr>
              <w:t>адресное методическое сопровождение педагогических работников, нуждающихся в поддержке, сопровождении для преодоления профессиональных затруднений и дефицитов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выстроено взаимодействие с различными структурами на региональном и (или) федеральном уровнях, обеспечивающими персональное сопровождение педагогических работников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выстроено взаимодействие региональных методистов с директором школы и его заместителями, руководителями предметных методических объединений и педагогическими работниками, для которых необходима разработка ИОМ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план мероприятий по сопровождению педагогов, у которых выявлены профессиональные дефициты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управленческая команда принимает участие </w:t>
            </w:r>
            <w:r>
              <w:rPr>
                <w:rFonts w:ascii="Times New Roman" w:hAnsi="Times New Roman"/>
                <w:sz w:val="24"/>
                <w:szCs w:val="24"/>
              </w:rPr>
              <w:t>в формировании ИОМ педагога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заместителя директора по УВР включен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административный контроль по выявлению дефицитов, сопровождению, разработки и реализации ИОМа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проведены </w:t>
            </w:r>
            <w:r>
              <w:rPr>
                <w:rFonts w:ascii="Times New Roman" w:hAnsi="Times New Roman"/>
                <w:sz w:val="24"/>
                <w:szCs w:val="24"/>
              </w:rPr>
              <w:t>разъяснительные мероприятия по формированию у педагога понимания своих образовательно-профессиональных дефицитов и потребностей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0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</w:t>
            </w:r>
            <w:r>
              <w:rPr>
                <w:rFonts w:ascii="Times New Roman" w:hAnsi="Times New Roman"/>
                <w:sz w:val="24"/>
                <w:szCs w:val="24"/>
              </w:rPr>
              <w:t>ИОМ непрерывного развития  профессионального мастерства педагогических работников для повышения эффективности их  профессиональной деятельности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критерии стимулирующих выплат включено </w:t>
            </w:r>
            <w:r>
              <w:rPr>
                <w:rFonts w:ascii="Times New Roman" w:hAnsi="Times New Roman"/>
                <w:sz w:val="24"/>
                <w:szCs w:val="24"/>
              </w:rPr>
              <w:t>стимулирование педагогических работников,  проходящих диагностики профессиональных компетенций</w:t>
            </w:r>
          </w:p>
          <w:p w:rsidR="00632AE2" w:rsidRDefault="00632AE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trHeight w:val="672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дополнительное профессиональное образование учителей биологии, информатики, математики, физики,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проведен </w:t>
            </w:r>
            <w:r>
              <w:rPr>
                <w:rFonts w:ascii="Times New Roman" w:hAnsi="Times New Roman"/>
                <w:sz w:val="24"/>
                <w:szCs w:val="24"/>
              </w:rPr>
              <w:t>мониторинг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проанализированы имеющиеся программы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размещенные в Федеральном реестре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 </w:t>
            </w:r>
            <w:r>
              <w:rPr>
                <w:rFonts w:ascii="Times New Roman" w:hAnsi="Times New Roman"/>
                <w:sz w:val="24"/>
                <w:szCs w:val="24"/>
              </w:rPr>
              <w:t>адресный подход со стороны администрации, проведена информационно-разъяснительная работа с учителями математики, физики, информатики, химии, биологии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про</w:t>
            </w:r>
            <w:r>
              <w:rPr>
                <w:rFonts w:ascii="Times New Roman" w:hAnsi="Times New Roman"/>
                <w:sz w:val="24"/>
                <w:szCs w:val="24"/>
              </w:rPr>
              <w:t>информированы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самоанализ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 </w:t>
            </w:r>
            <w:r>
              <w:rPr>
                <w:rFonts w:ascii="Times New Roman" w:hAnsi="Times New Roman"/>
                <w:sz w:val="24"/>
                <w:szCs w:val="24"/>
              </w:rPr>
              <w:t>перспективный план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проведено </w:t>
            </w:r>
            <w:r>
              <w:rPr>
                <w:rFonts w:ascii="Times New Roman" w:hAnsi="Times New Roman"/>
                <w:sz w:val="24"/>
                <w:szCs w:val="24"/>
              </w:rPr>
              <w:t>обучение учителей математики, физики, информатики, химии, биологии по программам повышения квалификации, размещенным в Федеральном реестре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заместителя директора по УВР включен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административный контроль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выравнена педагогическая нагрузка на учителей математики, физики, информатики, химии, биологии, устранены перегрузки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проведено обучение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49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заместителя директора по УВР включен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административный контроль за организацией обучения и созданием условий для обучения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</w:t>
            </w:r>
          </w:p>
        </w:tc>
      </w:tr>
      <w:tr w:rsidR="00632AE2">
        <w:trPr>
          <w:trHeight w:val="2193"/>
        </w:trPr>
        <w:tc>
          <w:tcPr>
            <w:tcW w:w="224" w:type="pct"/>
            <w:vMerge w:val="restart"/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15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</w:tc>
        <w:tc>
          <w:tcPr>
            <w:tcW w:w="3387" w:type="pct"/>
            <w:tcBorders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обеспечено психолого-педагогическое сопровождение участников образовательного процесса, направленного на сохранение и укрепление психологического здоровья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обеспечено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формирование ценности здоровья и безопасного образа жизни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обеспечено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развитие своей экологической культуры дифференциации и индивидуализации обучения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</w:t>
            </w:r>
            <w:r>
              <w:rPr>
                <w:rFonts w:ascii="Times New Roman" w:hAnsi="Times New Roman"/>
                <w:sz w:val="24"/>
                <w:szCs w:val="24"/>
              </w:rPr>
              <w:t>мониторинг возможностей и способностей обучающихся, выявление и поддержка одаренных детей, детей с ограниченными возможностями здоровья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обеспечена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психолого-педагогическая поддержка участников олимпиадного движения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обеспечено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формирование коммуникативных навыков в разновозрастной среде и среде сверстников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2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поддержку детских объединений, ученического самоуправления</w:t>
            </w:r>
          </w:p>
        </w:tc>
      </w:tr>
      <w:tr w:rsidR="00632AE2">
        <w:trPr>
          <w:trHeight w:val="619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травли в образовательной среде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проведена работа по формированию благоприятного социального климата школы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проведены </w:t>
            </w:r>
            <w:r>
              <w:rPr>
                <w:rFonts w:ascii="Times New Roman" w:hAnsi="Times New Roman"/>
                <w:sz w:val="24"/>
                <w:szCs w:val="24"/>
              </w:rPr>
              <w:t>мониторинг и оценка распространенности травли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сформирована </w:t>
            </w:r>
            <w:r>
              <w:rPr>
                <w:rFonts w:ascii="Times New Roman" w:hAnsi="Times New Roman"/>
                <w:sz w:val="24"/>
                <w:szCs w:val="24"/>
              </w:rPr>
              <w:t>группа активистов по координации мероприятий по противодействию травле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система отслеживания инцидентов травли в школе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обеспечена </w:t>
            </w:r>
            <w:r>
              <w:rPr>
                <w:rFonts w:ascii="Times New Roman" w:hAnsi="Times New Roman"/>
                <w:sz w:val="24"/>
                <w:szCs w:val="24"/>
              </w:rPr>
              <w:t>работа по выработке и соблюдению  школьных правил, направленных на профилактику травли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</w:t>
            </w:r>
            <w:r>
              <w:rPr>
                <w:rFonts w:ascii="Times New Roman" w:hAnsi="Times New Roman"/>
                <w:sz w:val="24"/>
                <w:szCs w:val="24"/>
              </w:rPr>
              <w:t>мониторинг ситуации общения между школьниками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и проведена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 вовлеченности в травлю конкретного ученика, а также распространенности буллинга в школе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</w:t>
            </w:r>
            <w:r>
              <w:rPr>
                <w:rFonts w:ascii="Times New Roman" w:hAnsi="Times New Roman"/>
                <w:sz w:val="24"/>
                <w:szCs w:val="24"/>
              </w:rPr>
              <w:t>мониторинг результатов деятельности по профилактики травли в образовательной среде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создано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информационно-методическое обеспечение системы профилактики травли в образовательной среде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выстроена система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взаимодействия с родителями по вопросам профилактики травли в образовательной среде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3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циклограмму заместителя директора по УВР включен </w:t>
            </w:r>
            <w:r>
              <w:rPr>
                <w:rFonts w:ascii="Times New Roman" w:hAnsi="Times New Roman"/>
                <w:sz w:val="24"/>
                <w:szCs w:val="24"/>
              </w:rPr>
              <w:t>контроль за осуществлением профилактики травли в образовательной организации</w:t>
            </w:r>
          </w:p>
        </w:tc>
      </w:tr>
      <w:tr w:rsidR="00632AE2">
        <w:trPr>
          <w:trHeight w:val="564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девиантного поведения обучающихся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формируется и развивается психолого-педагогическая компетентность работников организации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обеспечена </w:t>
            </w:r>
            <w:r>
              <w:rPr>
                <w:rFonts w:ascii="Times New Roman" w:hAnsi="Times New Roman"/>
                <w:sz w:val="24"/>
                <w:szCs w:val="24"/>
              </w:rPr>
              <w:t>системная работа по выявлению и преодолению дефицита компетенций у педагогов-психологов в решении профессиональных задач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системная работа по выявлению и преодолению дефицита компетенций у  социального педагога в решении профессиональных задач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 </w:t>
            </w:r>
            <w:r>
              <w:rPr>
                <w:rFonts w:ascii="Times New Roman" w:hAnsi="Times New Roman"/>
                <w:sz w:val="24"/>
                <w:szCs w:val="24"/>
              </w:rPr>
              <w:t>уровень профессиональной компетентности  педагогических и иных работников в области профилактики девиантного поведения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проводятся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мероприятия по развитию кадрового потенциала в вопросах профилактики девиантного поведения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менее 80%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педагогических работников обучены по вопросам профилактики девиантного поведения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педагогических и иных работников школы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формируются </w:t>
            </w:r>
            <w:r>
              <w:rPr>
                <w:rFonts w:ascii="Times New Roman" w:hAnsi="Times New Roman"/>
                <w:sz w:val="24"/>
                <w:szCs w:val="24"/>
              </w:rPr>
              <w:t>необходимых компетенций в области распознавания различных видов девиантного поведения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и иные работники школы ознакомлены   с алгоритмом/порядком действий для различных видов отклоняющегося поведения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4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специалистов формируются компетенции, обеспечивающие возможность профессионально работать в межведомственной и междисциплинарной команде</w:t>
            </w:r>
          </w:p>
        </w:tc>
      </w:tr>
      <w:tr w:rsidR="00632AE2">
        <w:trPr>
          <w:trHeight w:val="317"/>
        </w:trPr>
        <w:tc>
          <w:tcPr>
            <w:tcW w:w="224" w:type="pct"/>
            <w:vMerge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специальные тематические зоны   для  психологически благоприятного отдыха педагогов</w:t>
            </w:r>
          </w:p>
        </w:tc>
        <w:tc>
          <w:tcPr>
            <w:tcW w:w="3387" w:type="pct"/>
            <w:vMerge w:val="restar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модернизированы учебные помещения для педагогов (проведение учебных занятий, в том числе в больших группах, параллелями, для подготовки проектов, творчества, креативных пространств, проведение конкурсов, фестивалей, конференций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созданы </w:t>
            </w:r>
            <w:r>
              <w:rPr>
                <w:rFonts w:ascii="Times New Roman" w:hAnsi="Times New Roman"/>
                <w:sz w:val="24"/>
                <w:szCs w:val="24"/>
              </w:rPr>
              <w:t>рекреационные зоны - зоны отдыха и общения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зонировано школьное пространство для создания зон отдыха, занятия спортом, иным досугом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использованы эргономичная мебель (стулья, парты, которые можно использовать для работы в группах, парах), интерактивные доски и панели и др.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5"/>
              </w:numPr>
              <w:tabs>
                <w:tab w:val="left" w:pos="345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использовано </w:t>
            </w:r>
            <w:r>
              <w:rPr>
                <w:rFonts w:ascii="Times New Roman" w:hAnsi="Times New Roman"/>
                <w:sz w:val="24"/>
                <w:szCs w:val="24"/>
              </w:rPr>
              <w:t>современное оборудование для организации психологически благоприятного школьного пространства</w:t>
            </w:r>
          </w:p>
        </w:tc>
      </w:tr>
      <w:tr w:rsidR="00632AE2">
        <w:trPr>
          <w:cantSplit/>
          <w:trHeight w:val="252"/>
        </w:trPr>
        <w:tc>
          <w:tcPr>
            <w:tcW w:w="224" w:type="pct"/>
            <w:tcBorders>
              <w:top w:val="nil"/>
              <w:bottom w:val="single" w:sz="4" w:space="0" w:color="auto"/>
            </w:tcBorders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vMerge/>
            <w:tcBorders>
              <w:bottom w:val="single" w:sz="4" w:space="0" w:color="auto"/>
            </w:tcBorders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vMerge/>
            <w:tcBorders>
              <w:bottom w:val="single" w:sz="4" w:space="0" w:color="auto"/>
            </w:tcBorders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cantSplit/>
          <w:trHeight w:val="2280"/>
        </w:trPr>
        <w:tc>
          <w:tcPr>
            <w:tcW w:w="224" w:type="pct"/>
            <w:vMerge w:val="restart"/>
            <w:tcBorders>
              <w:top w:val="single" w:sz="4" w:space="0" w:color="auto"/>
            </w:tcBorders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14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30% педагогических работников используют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программ, в том числе сервисы и подсистему «Библиотека ЦОК» ФГИС «Моя школа»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6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</w:t>
            </w:r>
            <w:r>
              <w:rPr>
                <w:rFonts w:ascii="Times New Roman" w:hAnsi="Times New Roman"/>
                <w:sz w:val="24"/>
                <w:szCs w:val="24"/>
              </w:rPr>
              <w:t>мониторинг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56"/>
              </w:numPr>
              <w:tabs>
                <w:tab w:val="left" w:pos="204"/>
              </w:tabs>
              <w:spacing w:after="0" w:line="240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педагогических работников прошли </w:t>
            </w:r>
            <w:r>
              <w:rPr>
                <w:rFonts w:ascii="Times New Roman" w:hAnsi="Times New Roman"/>
                <w:sz w:val="24"/>
                <w:szCs w:val="24"/>
              </w:rPr>
              <w:t>курсовую подготовку педагогов по совершенствованию и развитию  цифровых компетенций</w:t>
            </w:r>
          </w:p>
        </w:tc>
      </w:tr>
      <w:tr w:rsidR="00632AE2">
        <w:trPr>
          <w:cantSplit/>
          <w:trHeight w:val="872"/>
        </w:trPr>
        <w:tc>
          <w:tcPr>
            <w:tcW w:w="224" w:type="pct"/>
            <w:vMerge/>
            <w:tcBorders>
              <w:top w:val="nil"/>
            </w:tcBorders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nil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недостаточная эксплуатация информационной системы управления образовательной организацией</w:t>
            </w:r>
          </w:p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nil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7"/>
              </w:numPr>
              <w:tabs>
                <w:tab w:val="left" w:pos="204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найдены источники дополнительного финансирования</w:t>
            </w:r>
          </w:p>
        </w:tc>
      </w:tr>
      <w:tr w:rsidR="00632AE2">
        <w:trPr>
          <w:cantSplit/>
          <w:trHeight w:val="604"/>
        </w:trPr>
        <w:tc>
          <w:tcPr>
            <w:tcW w:w="224" w:type="pct"/>
            <w:vMerge/>
            <w:tcBorders>
              <w:top w:val="nil"/>
            </w:tcBorders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библиотечный информационный центр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8"/>
              </w:numPr>
              <w:tabs>
                <w:tab w:val="left" w:pos="204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разработана программа развития школьного библиотечного информационного центра</w:t>
            </w:r>
          </w:p>
        </w:tc>
      </w:tr>
      <w:tr w:rsidR="00632AE2">
        <w:trPr>
          <w:cantSplit/>
          <w:trHeight w:val="552"/>
        </w:trPr>
        <w:tc>
          <w:tcPr>
            <w:tcW w:w="224" w:type="pct"/>
            <w:vMerge/>
            <w:tcBorders>
              <w:top w:val="nil"/>
            </w:tcBorders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3387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8"/>
              </w:numPr>
              <w:tabs>
                <w:tab w:val="left" w:pos="204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проанализирована ситуация, изысканы резервы, разработана модель «Школы полного дня»</w:t>
            </w:r>
          </w:p>
        </w:tc>
      </w:tr>
      <w:tr w:rsidR="00632AE2">
        <w:trPr>
          <w:cantSplit/>
          <w:trHeight w:val="264"/>
        </w:trPr>
        <w:tc>
          <w:tcPr>
            <w:tcW w:w="224" w:type="pct"/>
            <w:vMerge/>
            <w:tcBorders>
              <w:top w:val="nil"/>
            </w:tcBorders>
            <w:textDirection w:val="btLr"/>
          </w:tcPr>
          <w:p w:rsidR="00632AE2" w:rsidRDefault="00632AE2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управляющий совет образовательной организации</w:t>
            </w:r>
          </w:p>
        </w:tc>
        <w:tc>
          <w:tcPr>
            <w:tcW w:w="3387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58"/>
              </w:numPr>
              <w:tabs>
                <w:tab w:val="left" w:pos="345"/>
              </w:tabs>
              <w:spacing w:after="0" w:line="276" w:lineRule="auto"/>
              <w:ind w:left="-8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сформирован </w:t>
            </w:r>
            <w:r>
              <w:rPr>
                <w:rFonts w:ascii="Times New Roman" w:hAnsi="Times New Roman"/>
              </w:rPr>
              <w:t>управляющий совет в соответствии с Уставом школы</w:t>
            </w:r>
          </w:p>
        </w:tc>
      </w:tr>
      <w:tr w:rsidR="00632AE2">
        <w:trPr>
          <w:cantSplit/>
          <w:trHeight w:val="900"/>
        </w:trPr>
        <w:tc>
          <w:tcPr>
            <w:tcW w:w="224" w:type="pct"/>
            <w:textDirection w:val="btLr"/>
          </w:tcPr>
          <w:p w:rsidR="00632AE2" w:rsidRDefault="00585952">
            <w:pPr>
              <w:widowControl w:val="0"/>
              <w:spacing w:after="0" w:line="276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89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148 баллов – средний уровень</w:t>
            </w:r>
          </w:p>
        </w:tc>
        <w:tc>
          <w:tcPr>
            <w:tcW w:w="3387" w:type="pct"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32AE2" w:rsidRDefault="00632AE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32AE2" w:rsidRDefault="00632AE2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32AE2" w:rsidRDefault="00632AE2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32AE2" w:rsidRDefault="00632AE2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32AE2" w:rsidRDefault="0058595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Количественный результат самодиагностики</w:t>
      </w:r>
    </w:p>
    <w:p w:rsidR="00632AE2" w:rsidRDefault="00632AE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394"/>
        <w:gridCol w:w="5812"/>
        <w:gridCol w:w="4819"/>
      </w:tblGrid>
      <w:tr w:rsidR="00632AE2">
        <w:trPr>
          <w:trHeight w:val="265"/>
        </w:trPr>
        <w:tc>
          <w:tcPr>
            <w:tcW w:w="4820" w:type="dxa"/>
            <w:gridSpan w:val="2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Полученный результат </w:t>
            </w:r>
          </w:p>
          <w:p w:rsidR="00632AE2" w:rsidRDefault="00632A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Планируемый результат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Знание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 38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50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Воспитание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 15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21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Здоровье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15 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20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Творчество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20 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28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10 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12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Учитель. Школьная команда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20 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28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климат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15 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17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среда 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14 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18 </w:t>
            </w:r>
          </w:p>
        </w:tc>
      </w:tr>
      <w:tr w:rsidR="00632AE2">
        <w:trPr>
          <w:trHeight w:val="109"/>
        </w:trPr>
        <w:tc>
          <w:tcPr>
            <w:tcW w:w="426" w:type="dxa"/>
          </w:tcPr>
          <w:p w:rsidR="00632AE2" w:rsidRDefault="00632A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812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819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194</w:t>
            </w:r>
          </w:p>
        </w:tc>
      </w:tr>
    </w:tbl>
    <w:p w:rsidR="00632AE2" w:rsidRDefault="00632AE2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2AE2" w:rsidRDefault="0058595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 ориентированного анализа: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32AE2" w:rsidRDefault="00632AE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f"/>
        <w:tblW w:w="5067" w:type="pct"/>
        <w:tblLayout w:type="fixed"/>
        <w:tblLook w:val="04A0"/>
      </w:tblPr>
      <w:tblGrid>
        <w:gridCol w:w="1651"/>
        <w:gridCol w:w="16"/>
        <w:gridCol w:w="3261"/>
        <w:gridCol w:w="3370"/>
        <w:gridCol w:w="31"/>
        <w:gridCol w:w="4254"/>
        <w:gridCol w:w="68"/>
        <w:gridCol w:w="2888"/>
        <w:gridCol w:w="19"/>
      </w:tblGrid>
      <w:tr w:rsidR="00632AE2">
        <w:trPr>
          <w:gridAfter w:val="1"/>
          <w:wAfter w:w="6" w:type="pct"/>
        </w:trPr>
        <w:tc>
          <w:tcPr>
            <w:tcW w:w="531" w:type="pct"/>
            <w:vMerge w:val="restart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136" w:type="pct"/>
            <w:gridSpan w:val="3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327" w:type="pct"/>
            <w:gridSpan w:val="4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632AE2">
        <w:trPr>
          <w:gridAfter w:val="1"/>
          <w:wAfter w:w="6" w:type="pct"/>
        </w:trPr>
        <w:tc>
          <w:tcPr>
            <w:tcW w:w="531" w:type="pct"/>
            <w:vMerge/>
            <w:vAlign w:val="center"/>
          </w:tcPr>
          <w:p w:rsidR="00632AE2" w:rsidRDefault="00632AE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pct"/>
            <w:gridSpan w:val="2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83" w:type="pct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99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9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632AE2">
        <w:trPr>
          <w:gridAfter w:val="1"/>
          <w:wAfter w:w="6" w:type="pct"/>
          <w:trHeight w:val="1115"/>
        </w:trPr>
        <w:tc>
          <w:tcPr>
            <w:tcW w:w="53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053" w:type="pct"/>
            <w:gridSpan w:val="2"/>
          </w:tcPr>
          <w:tbl>
            <w:tblPr>
              <w:tblW w:w="3011" w:type="dxa"/>
              <w:tblLayout w:type="fixed"/>
              <w:tblLook w:val="04A0"/>
            </w:tblPr>
            <w:tblGrid>
              <w:gridCol w:w="3011"/>
            </w:tblGrid>
            <w:tr w:rsidR="00632AE2">
              <w:trPr>
                <w:trHeight w:val="479"/>
              </w:trPr>
              <w:tc>
                <w:tcPr>
                  <w:tcW w:w="3011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-107"/>
                      <w:tab w:val="left" w:pos="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" w:hanging="34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школа не входит в перечень  образовательных </w:t>
                  </w:r>
                </w:p>
                <w:p w:rsidR="00632AE2" w:rsidRDefault="00585952">
                  <w:pPr>
                    <w:tabs>
                      <w:tab w:val="left" w:pos="-107"/>
                      <w:tab w:val="left" w:pos="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" w:hanging="34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организаций с признаками </w:t>
                  </w:r>
                </w:p>
                <w:p w:rsidR="00632AE2" w:rsidRDefault="00585952">
                  <w:pPr>
                    <w:tabs>
                      <w:tab w:val="left" w:pos="-107"/>
                      <w:tab w:val="left" w:pos="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" w:hanging="3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необъективных результатов, школ с низкими образовательными результатами</w:t>
                  </w:r>
                </w:p>
                <w:p w:rsidR="00632AE2" w:rsidRDefault="00585952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-107"/>
                      <w:tab w:val="left" w:pos="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74" w:right="-665" w:firstLine="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разработаны рабочие программы урочной и</w:t>
                  </w:r>
                </w:p>
                <w:p w:rsidR="00632AE2" w:rsidRDefault="00585952">
                  <w:pPr>
                    <w:tabs>
                      <w:tab w:val="left" w:pos="-107"/>
                      <w:tab w:val="left" w:pos="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66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 внеурочной деятельности </w:t>
                  </w:r>
                </w:p>
              </w:tc>
            </w:tr>
          </w:tbl>
          <w:p w:rsidR="00632AE2" w:rsidRDefault="00585952">
            <w:pPr>
              <w:pStyle w:val="aff0"/>
              <w:numPr>
                <w:ilvl w:val="0"/>
                <w:numId w:val="59"/>
              </w:numPr>
              <w:tabs>
                <w:tab w:val="left" w:pos="-107"/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разработаны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учебные планы профилей обучения, индивидуальные учебные планы</w:t>
            </w:r>
          </w:p>
          <w:p w:rsidR="00632AE2" w:rsidRDefault="00585952">
            <w:pPr>
              <w:pStyle w:val="aff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ведется системная работа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34" w:right="31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 обучающимися ОВЗ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инвалидами (разработаны  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реализуются коррекционно -</w:t>
            </w:r>
          </w:p>
          <w:p w:rsidR="00632AE2" w:rsidRDefault="00585952">
            <w:pPr>
              <w:tabs>
                <w:tab w:val="left" w:pos="-107"/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развивающие программы)</w:t>
            </w:r>
          </w:p>
          <w:p w:rsidR="00632AE2" w:rsidRDefault="00585952">
            <w:pPr>
              <w:pStyle w:val="aff0"/>
              <w:numPr>
                <w:ilvl w:val="0"/>
                <w:numId w:val="60"/>
              </w:numPr>
              <w:tabs>
                <w:tab w:val="left" w:pos="-107"/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4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разработана система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мониторинга образовательных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результатов </w:t>
            </w:r>
          </w:p>
        </w:tc>
        <w:tc>
          <w:tcPr>
            <w:tcW w:w="1083" w:type="pct"/>
          </w:tcPr>
          <w:p w:rsidR="00632AE2" w:rsidRDefault="00585952">
            <w:pPr>
              <w:pStyle w:val="Default"/>
              <w:numPr>
                <w:ilvl w:val="0"/>
                <w:numId w:val="61"/>
              </w:numPr>
              <w:tabs>
                <w:tab w:val="left" w:pos="210"/>
              </w:tabs>
              <w:ind w:left="34" w:hanging="34"/>
              <w:jc w:val="both"/>
            </w:pPr>
            <w:r>
              <w:lastRenderedPageBreak/>
              <w:t xml:space="preserve">сетевая форма организации обучения </w:t>
            </w:r>
          </w:p>
          <w:p w:rsidR="00632AE2" w:rsidRDefault="00585952">
            <w:pPr>
              <w:pStyle w:val="Default"/>
              <w:numPr>
                <w:ilvl w:val="0"/>
                <w:numId w:val="62"/>
              </w:numPr>
              <w:tabs>
                <w:tab w:val="left" w:pos="210"/>
              </w:tabs>
              <w:ind w:left="34" w:hanging="34"/>
              <w:jc w:val="both"/>
              <w:rPr>
                <w:rFonts w:eastAsia="Times New Roman"/>
              </w:rPr>
            </w:pPr>
            <w:r>
              <w:t>углубленное изучение отдельных предметов (7-9 классы)</w:t>
            </w:r>
          </w:p>
          <w:p w:rsidR="00632AE2" w:rsidRDefault="00585952">
            <w:pPr>
              <w:pStyle w:val="Default"/>
              <w:numPr>
                <w:ilvl w:val="0"/>
                <w:numId w:val="62"/>
              </w:numPr>
              <w:tabs>
                <w:tab w:val="left" w:pos="210"/>
              </w:tabs>
              <w:ind w:left="34" w:hanging="34"/>
              <w:jc w:val="both"/>
              <w:rPr>
                <w:rFonts w:eastAsia="Times New Roman"/>
              </w:rPr>
            </w:pPr>
            <w:r>
              <w:rPr>
                <w:rFonts w:eastAsia="TimesNewRomanPSMT"/>
              </w:rPr>
              <w:t>низкий % победителей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призеров этапов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Всероссийской олимпиады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школьников на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муниципальном уровне,  нет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призёров на региональном </w:t>
            </w:r>
          </w:p>
          <w:p w:rsidR="00632AE2" w:rsidRDefault="00585952">
            <w:pPr>
              <w:pStyle w:val="Default"/>
              <w:tabs>
                <w:tab w:val="left" w:pos="21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lastRenderedPageBreak/>
              <w:t>уровне</w:t>
            </w:r>
          </w:p>
          <w:p w:rsidR="00632AE2" w:rsidRDefault="00585952">
            <w:pPr>
              <w:pStyle w:val="Default"/>
              <w:numPr>
                <w:ilvl w:val="0"/>
                <w:numId w:val="63"/>
              </w:numPr>
              <w:tabs>
                <w:tab w:val="left" w:pos="34"/>
                <w:tab w:val="left" w:pos="199"/>
              </w:tabs>
              <w:ind w:left="34" w:firstLine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менее 50 % учителей</w:t>
            </w:r>
          </w:p>
          <w:p w:rsidR="00632AE2" w:rsidRDefault="00585952">
            <w:p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прошли диагностику</w:t>
            </w:r>
          </w:p>
          <w:p w:rsidR="00632AE2" w:rsidRDefault="00585952">
            <w:p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632AE2" w:rsidRDefault="00585952">
            <w:pPr>
              <w:pStyle w:val="Default"/>
              <w:tabs>
                <w:tab w:val="left" w:pos="199"/>
              </w:tabs>
              <w:ind w:left="34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компетенций  </w:t>
            </w:r>
          </w:p>
          <w:p w:rsidR="00632AE2" w:rsidRDefault="00585952">
            <w:pPr>
              <w:pStyle w:val="aff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недостаточное современное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обеспечение учебными </w:t>
            </w:r>
          </w:p>
          <w:p w:rsidR="00632AE2" w:rsidRDefault="00585952">
            <w:pPr>
              <w:pStyle w:val="Default"/>
              <w:tabs>
                <w:tab w:val="left" w:pos="199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пособиями и учебниками </w:t>
            </w:r>
          </w:p>
          <w:p w:rsidR="00632AE2" w:rsidRDefault="00585952">
            <w:pPr>
              <w:pStyle w:val="aff0"/>
              <w:numPr>
                <w:ilvl w:val="0"/>
                <w:numId w:val="64"/>
              </w:numPr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не используются</w:t>
            </w:r>
          </w:p>
          <w:p w:rsidR="00632AE2" w:rsidRDefault="00585952">
            <w:pPr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возможности сетевого </w:t>
            </w:r>
          </w:p>
          <w:p w:rsidR="00632AE2" w:rsidRDefault="00585952">
            <w:pPr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взаимодействия при </w:t>
            </w:r>
          </w:p>
          <w:p w:rsidR="00632AE2" w:rsidRDefault="00585952">
            <w:pPr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реализации  ООП (на всех</w:t>
            </w:r>
          </w:p>
          <w:p w:rsidR="00632AE2" w:rsidRDefault="00585952">
            <w:pPr>
              <w:pStyle w:val="Default"/>
              <w:tabs>
                <w:tab w:val="left" w:pos="210"/>
              </w:tabs>
              <w:ind w:left="34" w:hanging="34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уровнях) </w:t>
            </w:r>
          </w:p>
          <w:p w:rsidR="00632AE2" w:rsidRDefault="00585952">
            <w:pPr>
              <w:pStyle w:val="aff0"/>
              <w:numPr>
                <w:ilvl w:val="0"/>
                <w:numId w:val="65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менее 50 % педагогов</w:t>
            </w:r>
          </w:p>
          <w:p w:rsidR="00632AE2" w:rsidRDefault="00585952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прошли обучение по </w:t>
            </w:r>
          </w:p>
          <w:p w:rsidR="00632AE2" w:rsidRDefault="00585952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программам повышения </w:t>
            </w:r>
          </w:p>
          <w:p w:rsidR="00632AE2" w:rsidRDefault="00585952">
            <w:p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квалификации по работе с </w:t>
            </w:r>
          </w:p>
          <w:p w:rsidR="00632AE2" w:rsidRDefault="00585952">
            <w:pPr>
              <w:pStyle w:val="Default"/>
              <w:tabs>
                <w:tab w:val="left" w:pos="177"/>
                <w:tab w:val="left" w:pos="210"/>
              </w:tabs>
              <w:ind w:left="34"/>
              <w:jc w:val="both"/>
              <w:rPr>
                <w:rFonts w:eastAsia="Times New Roman"/>
              </w:rPr>
            </w:pPr>
            <w:r>
              <w:rPr>
                <w:rFonts w:eastAsia="TimesNewRomanPSMT"/>
              </w:rPr>
              <w:t xml:space="preserve">детьми ОВЗ и инвалидами </w:t>
            </w:r>
          </w:p>
        </w:tc>
        <w:tc>
          <w:tcPr>
            <w:tcW w:w="1399" w:type="pct"/>
            <w:gridSpan w:val="3"/>
          </w:tcPr>
          <w:p w:rsidR="00632AE2" w:rsidRDefault="00585952">
            <w:pPr>
              <w:pStyle w:val="Default"/>
              <w:numPr>
                <w:ilvl w:val="0"/>
                <w:numId w:val="66"/>
              </w:numPr>
              <w:tabs>
                <w:tab w:val="left" w:pos="214"/>
              </w:tabs>
              <w:ind w:left="36" w:hanging="36"/>
              <w:jc w:val="both"/>
            </w:pPr>
            <w:r>
              <w:lastRenderedPageBreak/>
              <w:t xml:space="preserve">реализация технологий/средств электронного обучения и дистанционных образовательных технологий </w:t>
            </w:r>
          </w:p>
          <w:p w:rsidR="00632AE2" w:rsidRDefault="00585952">
            <w:pPr>
              <w:pStyle w:val="aff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68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участие в вебинарах, 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семинарах по инклюзивному </w:t>
            </w:r>
          </w:p>
          <w:p w:rsidR="00632AE2" w:rsidRDefault="00585952">
            <w:pPr>
              <w:pStyle w:val="Default"/>
              <w:tabs>
                <w:tab w:val="left" w:pos="214"/>
              </w:tabs>
              <w:ind w:left="68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образованию</w:t>
            </w:r>
          </w:p>
          <w:p w:rsidR="00632AE2" w:rsidRDefault="00585952">
            <w:pPr>
              <w:pStyle w:val="aff0"/>
              <w:numPr>
                <w:ilvl w:val="0"/>
                <w:numId w:val="67"/>
              </w:numPr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сотрудничества с</w:t>
            </w:r>
          </w:p>
          <w:p w:rsidR="00632AE2" w:rsidRDefault="00585952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высшими учебными заведениями с целью вовлечения учащихся в</w:t>
            </w:r>
          </w:p>
          <w:p w:rsidR="00632AE2" w:rsidRDefault="00585952">
            <w:pPr>
              <w:tabs>
                <w:tab w:val="left" w:pos="0"/>
                <w:tab w:val="left" w:pos="14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олимпиадное движение </w:t>
            </w:r>
          </w:p>
          <w:p w:rsidR="00632AE2" w:rsidRDefault="00585952">
            <w:pPr>
              <w:pStyle w:val="aff0"/>
              <w:numPr>
                <w:ilvl w:val="0"/>
                <w:numId w:val="68"/>
              </w:numPr>
              <w:tabs>
                <w:tab w:val="left" w:pos="0"/>
                <w:tab w:val="left" w:pos="14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родителями обучающихся по изучению образовательных запросов и ожиданий</w:t>
            </w:r>
          </w:p>
        </w:tc>
        <w:tc>
          <w:tcPr>
            <w:tcW w:w="928" w:type="pct"/>
          </w:tcPr>
          <w:p w:rsidR="00632AE2" w:rsidRDefault="00585952">
            <w:pPr>
              <w:pStyle w:val="Default"/>
              <w:numPr>
                <w:ilvl w:val="0"/>
                <w:numId w:val="69"/>
              </w:numPr>
              <w:tabs>
                <w:tab w:val="left" w:pos="178"/>
              </w:tabs>
              <w:ind w:left="36" w:firstLine="0"/>
              <w:jc w:val="both"/>
            </w:pPr>
            <w:r>
              <w:lastRenderedPageBreak/>
              <w:t>отсутствие мотивации (низкая мотивация) на получение высоких результатов ГИА</w:t>
            </w:r>
          </w:p>
          <w:p w:rsidR="00632AE2" w:rsidRDefault="00585952">
            <w:pPr>
              <w:pStyle w:val="Default"/>
              <w:numPr>
                <w:ilvl w:val="0"/>
                <w:numId w:val="69"/>
              </w:numPr>
              <w:tabs>
                <w:tab w:val="left" w:pos="178"/>
              </w:tabs>
              <w:ind w:left="36" w:firstLine="0"/>
              <w:jc w:val="both"/>
            </w:pPr>
            <w:r>
              <w:t xml:space="preserve"> увеличение доли семей с низким образовательным уровнем, малообеспеченных семей, неполных семей</w:t>
            </w:r>
          </w:p>
        </w:tc>
      </w:tr>
      <w:tr w:rsidR="00632AE2">
        <w:tc>
          <w:tcPr>
            <w:tcW w:w="536" w:type="pct"/>
            <w:gridSpan w:val="2"/>
            <w:vMerge w:val="restar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048" w:type="pct"/>
            <w:vMerge w:val="restart"/>
          </w:tcPr>
          <w:tbl>
            <w:tblPr>
              <w:tblW w:w="2869" w:type="dxa"/>
              <w:tblLayout w:type="fixed"/>
              <w:tblLook w:val="04A0"/>
            </w:tblPr>
            <w:tblGrid>
              <w:gridCol w:w="2869"/>
            </w:tblGrid>
            <w:tr w:rsidR="00632AE2">
              <w:trPr>
                <w:trHeight w:val="320"/>
              </w:trPr>
              <w:tc>
                <w:tcPr>
                  <w:tcW w:w="2869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70"/>
                    </w:numPr>
                    <w:tabs>
                      <w:tab w:val="left" w:pos="29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74" w:firstLine="0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 школе  работает советник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директора по  воспитанию,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который  координирует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деятельность ученического 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>самоуправления, «Движение Первых», объединения «Орлята России»</w:t>
                  </w:r>
                  <w:r>
                    <w:rPr>
                      <w:rFonts w:ascii="TimesNewRomanPSMT" w:eastAsia="TimesNewRomanPSMT" w:cs="TimesNewRomanPSMT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32AE2" w:rsidRDefault="00585952">
            <w:pPr>
              <w:pStyle w:val="aff0"/>
              <w:numPr>
                <w:ilvl w:val="0"/>
                <w:numId w:val="71"/>
              </w:numPr>
              <w:tabs>
                <w:tab w:val="left" w:pos="17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совет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1"/>
              </w:numPr>
              <w:tabs>
                <w:tab w:val="left" w:pos="253"/>
              </w:tabs>
              <w:spacing w:after="0" w:line="276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проекта «Орлята России»</w:t>
            </w:r>
          </w:p>
          <w:p w:rsidR="00632AE2" w:rsidRDefault="00585952">
            <w:pPr>
              <w:pStyle w:val="aff0"/>
              <w:numPr>
                <w:ilvl w:val="0"/>
                <w:numId w:val="72"/>
              </w:num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обучающихся в волонтерском движении</w:t>
            </w:r>
          </w:p>
          <w:p w:rsidR="00632AE2" w:rsidRDefault="00585952">
            <w:pPr>
              <w:pStyle w:val="aff0"/>
              <w:numPr>
                <w:ilvl w:val="0"/>
                <w:numId w:val="72"/>
              </w:num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полной мере реализуется календарный план воспитательной работы</w:t>
            </w:r>
          </w:p>
        </w:tc>
        <w:tc>
          <w:tcPr>
            <w:tcW w:w="1093" w:type="pct"/>
            <w:gridSpan w:val="2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tabs>
                <w:tab w:val="left" w:pos="188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 разработаны программы краеведения и школьного туризма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центр детских инициатив, пространства ученического самоуправления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представительств детских и молодежных общественных объединений (Юнармия, Большая перемена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создан школьный военно-патриотический клуб</w:t>
            </w:r>
          </w:p>
        </w:tc>
        <w:tc>
          <w:tcPr>
            <w:tcW w:w="1367" w:type="pct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интеграция туристско-краеведческой деятельности в программу воспитания школы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актуальных мер морального и материального стимулирования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ценностных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ориентаций обучающихся: разработка мер и мероприятий, включающих приобретение первоначального опыта обучающихся в работе общественных объединений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приоритетных направлений в работе школьного военно-патриотического клуба, формирование ценностных ориентаций обучающихся: разработка мер и мероприятий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совместной работы с учреждениями дополнительного образования, культуры и спорта</w:t>
            </w:r>
          </w:p>
        </w:tc>
        <w:tc>
          <w:tcPr>
            <w:tcW w:w="956" w:type="pct"/>
            <w:gridSpan w:val="3"/>
          </w:tcPr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дефицит педагогических работников школы, имеющих необходимый опыт организации и проведения туристских мероприятий</w:t>
            </w:r>
          </w:p>
        </w:tc>
      </w:tr>
      <w:tr w:rsidR="00632AE2">
        <w:trPr>
          <w:trHeight w:val="5561"/>
        </w:trPr>
        <w:tc>
          <w:tcPr>
            <w:tcW w:w="536" w:type="pct"/>
            <w:gridSpan w:val="2"/>
            <w:vMerge/>
            <w:tcBorders>
              <w:bottom w:val="single" w:sz="4" w:space="0" w:color="000000"/>
            </w:tcBorders>
          </w:tcPr>
          <w:p w:rsidR="00632AE2" w:rsidRDefault="00632AE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" w:type="pct"/>
            <w:vMerge/>
            <w:tcBorders>
              <w:bottom w:val="nil"/>
            </w:tcBorders>
          </w:tcPr>
          <w:p w:rsidR="00632AE2" w:rsidRDefault="00632AE2">
            <w:pPr>
              <w:autoSpaceDE w:val="0"/>
              <w:autoSpaceDN w:val="0"/>
              <w:adjustRightInd w:val="0"/>
              <w:spacing w:after="0" w:line="240" w:lineRule="auto"/>
              <w:ind w:left="-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pct"/>
            <w:gridSpan w:val="2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pct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pct"/>
            <w:gridSpan w:val="3"/>
            <w:tcBorders>
              <w:bottom w:val="nil"/>
            </w:tcBorders>
          </w:tcPr>
          <w:tbl>
            <w:tblPr>
              <w:tblW w:w="3151" w:type="dxa"/>
              <w:tblLayout w:type="fixed"/>
              <w:tblLook w:val="04A0"/>
            </w:tblPr>
            <w:tblGrid>
              <w:gridCol w:w="3151"/>
            </w:tblGrid>
            <w:tr w:rsidR="00632AE2">
              <w:trPr>
                <w:trHeight w:val="1114"/>
              </w:trPr>
              <w:tc>
                <w:tcPr>
                  <w:tcW w:w="3151" w:type="dxa"/>
                  <w:tcBorders>
                    <w:top w:val="nil"/>
                  </w:tcBorders>
                </w:tcPr>
                <w:p w:rsidR="00632AE2" w:rsidRDefault="00585952">
                  <w:pPr>
                    <w:pStyle w:val="aff0"/>
                    <w:numPr>
                      <w:ilvl w:val="0"/>
                      <w:numId w:val="7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right="314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увеличение затрат на реализацию программы, несовершенство действующей нормативно-правовой базы, ведущее к риску нарушения нормативных требований; низкая активность педагогов и учащихся</w:t>
                  </w:r>
                </w:p>
                <w:p w:rsidR="00632AE2" w:rsidRDefault="00585952">
                  <w:pPr>
                    <w:pStyle w:val="aff0"/>
                    <w:numPr>
                      <w:ilvl w:val="0"/>
                      <w:numId w:val="7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right="314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переутомление учащихся вследствие умственных и физических нагрузок, вызванных полифункциональным характером деятельности, возможное ухудшение здоровья обучающихся</w:t>
                  </w:r>
                </w:p>
              </w:tc>
            </w:tr>
          </w:tbl>
          <w:p w:rsidR="00632AE2" w:rsidRDefault="00585952">
            <w:pPr>
              <w:pStyle w:val="aff0"/>
              <w:widowControl w:val="0"/>
              <w:numPr>
                <w:ilvl w:val="0"/>
                <w:numId w:val="72"/>
              </w:numPr>
              <w:spacing w:after="0" w:line="276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все учреждения дополнительного образования, культуры и спорта готовы к сотрудничеству</w:t>
            </w:r>
          </w:p>
          <w:p w:rsidR="00632AE2" w:rsidRDefault="00632AE2">
            <w:pPr>
              <w:pStyle w:val="Default"/>
              <w:jc w:val="both"/>
              <w:rPr>
                <w:rFonts w:eastAsia="Times New Roman"/>
              </w:rPr>
            </w:pPr>
          </w:p>
        </w:tc>
      </w:tr>
      <w:tr w:rsidR="00632AE2">
        <w:trPr>
          <w:gridAfter w:val="1"/>
          <w:wAfter w:w="6" w:type="pct"/>
          <w:trHeight w:val="54"/>
        </w:trPr>
        <w:tc>
          <w:tcPr>
            <w:tcW w:w="531" w:type="pct"/>
            <w:tcBorders>
              <w:top w:val="nil"/>
            </w:tcBorders>
          </w:tcPr>
          <w:p w:rsidR="00632AE2" w:rsidRDefault="00632AE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3" w:type="pct"/>
            <w:gridSpan w:val="2"/>
            <w:tcBorders>
              <w:top w:val="nil"/>
            </w:tcBorders>
          </w:tcPr>
          <w:p w:rsidR="00632AE2" w:rsidRDefault="00632AE2">
            <w:pPr>
              <w:autoSpaceDE w:val="0"/>
              <w:autoSpaceDN w:val="0"/>
              <w:adjustRightInd w:val="0"/>
              <w:spacing w:after="0" w:line="240" w:lineRule="auto"/>
              <w:ind w:left="-7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3" w:type="pct"/>
            <w:gridSpan w:val="2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pct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gridSpan w:val="2"/>
            <w:tcBorders>
              <w:top w:val="nil"/>
            </w:tcBorders>
          </w:tcPr>
          <w:p w:rsidR="00632AE2" w:rsidRDefault="00632AE2">
            <w:pPr>
              <w:pStyle w:val="Default"/>
              <w:jc w:val="both"/>
            </w:pPr>
          </w:p>
        </w:tc>
      </w:tr>
      <w:tr w:rsidR="00632AE2">
        <w:trPr>
          <w:gridAfter w:val="1"/>
          <w:wAfter w:w="6" w:type="pct"/>
          <w:trHeight w:val="2811"/>
        </w:trPr>
        <w:tc>
          <w:tcPr>
            <w:tcW w:w="53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053" w:type="pct"/>
            <w:gridSpan w:val="2"/>
          </w:tcPr>
          <w:tbl>
            <w:tblPr>
              <w:tblW w:w="0" w:type="auto"/>
              <w:tblLayout w:type="fixed"/>
              <w:tblLook w:val="04A0"/>
            </w:tblPr>
            <w:tblGrid>
              <w:gridCol w:w="2312"/>
            </w:tblGrid>
            <w:tr w:rsidR="00632AE2">
              <w:trPr>
                <w:trHeight w:val="479"/>
              </w:trPr>
              <w:tc>
                <w:tcPr>
                  <w:tcW w:w="2312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73"/>
                    </w:num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84" w:hanging="8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единые подходы к организации и контролю горячего питания </w:t>
                  </w:r>
                </w:p>
                <w:p w:rsidR="00632AE2" w:rsidRDefault="00585952">
                  <w:pPr>
                    <w:pStyle w:val="aff0"/>
                    <w:numPr>
                      <w:ilvl w:val="0"/>
                      <w:numId w:val="73"/>
                    </w:numPr>
                    <w:tabs>
                      <w:tab w:val="left" w:pos="-5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right="-114" w:hanging="5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реализуются отдельные программы курсов внеурочной деятельности по здоровьесбережению</w:t>
                  </w:r>
                </w:p>
              </w:tc>
            </w:tr>
          </w:tbl>
          <w:p w:rsidR="00632AE2" w:rsidRDefault="00585952">
            <w:pPr>
              <w:pStyle w:val="aff0"/>
              <w:widowControl w:val="0"/>
              <w:numPr>
                <w:ilvl w:val="0"/>
                <w:numId w:val="73"/>
              </w:numPr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инфраструктура для занятий физической культурой и спортом, в том числе, доступная населению</w:t>
            </w:r>
          </w:p>
        </w:tc>
        <w:tc>
          <w:tcPr>
            <w:tcW w:w="1093" w:type="pct"/>
            <w:gridSpan w:val="2"/>
          </w:tcPr>
          <w:p w:rsidR="00632AE2" w:rsidRDefault="00585952">
            <w:pPr>
              <w:pStyle w:val="Default"/>
              <w:numPr>
                <w:ilvl w:val="0"/>
                <w:numId w:val="73"/>
              </w:numPr>
              <w:ind w:left="34" w:firstLine="0"/>
              <w:jc w:val="both"/>
            </w:pPr>
            <w:r>
              <w:t xml:space="preserve">нарушение режима питания, принципов здорового питания учащимися вне стен школы </w:t>
            </w:r>
          </w:p>
          <w:p w:rsidR="00632AE2" w:rsidRDefault="00585952">
            <w:pPr>
              <w:pStyle w:val="Default"/>
              <w:numPr>
                <w:ilvl w:val="0"/>
                <w:numId w:val="74"/>
              </w:numPr>
              <w:ind w:left="34" w:hanging="34"/>
              <w:jc w:val="both"/>
            </w:pPr>
            <w:r>
              <w:t>сетевая форма реализации программы здоровьесбережения</w:t>
            </w:r>
          </w:p>
          <w:p w:rsidR="00632AE2" w:rsidRDefault="00585952">
            <w:pPr>
              <w:pStyle w:val="Default"/>
              <w:numPr>
                <w:ilvl w:val="0"/>
                <w:numId w:val="74"/>
              </w:numPr>
              <w:ind w:left="34" w:hanging="34"/>
              <w:jc w:val="both"/>
            </w:pPr>
            <w:r>
              <w:t>недостаточная работа по привлечению обучающихся к участию во Всероссийском физкультурно-спортивном комплексе  «Готов к труду и обороне»</w:t>
            </w:r>
          </w:p>
        </w:tc>
        <w:tc>
          <w:tcPr>
            <w:tcW w:w="1367" w:type="pct"/>
          </w:tcPr>
          <w:p w:rsidR="00632AE2" w:rsidRDefault="00585952">
            <w:pPr>
              <w:pStyle w:val="Default"/>
              <w:numPr>
                <w:ilvl w:val="0"/>
                <w:numId w:val="75"/>
              </w:numPr>
              <w:ind w:left="35" w:firstLine="0"/>
              <w:jc w:val="both"/>
            </w:pPr>
            <w:r>
              <w:t xml:space="preserve">организация просветительской деятельности по ЗОЖ, профилактика вредных привычек, диверсификация деятельности ШСК </w:t>
            </w:r>
          </w:p>
          <w:p w:rsidR="00632AE2" w:rsidRDefault="00585952">
            <w:pPr>
              <w:pStyle w:val="Default"/>
              <w:numPr>
                <w:ilvl w:val="0"/>
                <w:numId w:val="76"/>
              </w:numPr>
              <w:ind w:left="0" w:firstLine="0"/>
              <w:jc w:val="both"/>
            </w:pPr>
            <w:r>
              <w:t>сетевое партнерство (предприятия, организации) в ближайшем окружении или реализация технологий/средств электронного обучения и дистанционных образовательных технологий</w:t>
            </w:r>
          </w:p>
          <w:p w:rsidR="00632AE2" w:rsidRDefault="00585952">
            <w:pPr>
              <w:pStyle w:val="Default"/>
              <w:numPr>
                <w:ilvl w:val="0"/>
                <w:numId w:val="76"/>
              </w:numPr>
              <w:ind w:left="0" w:firstLine="0"/>
              <w:jc w:val="both"/>
            </w:pPr>
            <w:r>
              <w:t>привлечение учащихся школы к участию в спортивных соревнованиях различного уровня</w:t>
            </w:r>
          </w:p>
          <w:p w:rsidR="00632AE2" w:rsidRDefault="00585952">
            <w:pPr>
              <w:pStyle w:val="Default"/>
              <w:numPr>
                <w:ilvl w:val="0"/>
                <w:numId w:val="76"/>
              </w:numPr>
              <w:ind w:left="0" w:firstLine="0"/>
              <w:jc w:val="both"/>
            </w:pPr>
            <w:r>
              <w:t>участие в грантовых проектах</w:t>
            </w:r>
          </w:p>
        </w:tc>
        <w:tc>
          <w:tcPr>
            <w:tcW w:w="950" w:type="pct"/>
            <w:gridSpan w:val="2"/>
          </w:tcPr>
          <w:p w:rsidR="00632AE2" w:rsidRDefault="00585952">
            <w:pPr>
              <w:pStyle w:val="Default"/>
              <w:numPr>
                <w:ilvl w:val="0"/>
                <w:numId w:val="77"/>
              </w:numPr>
              <w:ind w:left="33" w:hanging="33"/>
              <w:jc w:val="both"/>
            </w:pPr>
            <w:r>
              <w:t xml:space="preserve">рост хронических заболеваний у детей и подростков </w:t>
            </w:r>
          </w:p>
          <w:p w:rsidR="00632AE2" w:rsidRDefault="00585952">
            <w:pPr>
              <w:pStyle w:val="Default"/>
              <w:numPr>
                <w:ilvl w:val="0"/>
                <w:numId w:val="78"/>
              </w:numPr>
              <w:ind w:left="33" w:hanging="33"/>
              <w:jc w:val="both"/>
            </w:pPr>
            <w:r>
              <w:t>нездоровый образ жизни ряда семей</w:t>
            </w:r>
          </w:p>
          <w:p w:rsidR="00632AE2" w:rsidRDefault="00585952">
            <w:pPr>
              <w:pStyle w:val="Default"/>
              <w:numPr>
                <w:ilvl w:val="0"/>
                <w:numId w:val="78"/>
              </w:numPr>
              <w:ind w:left="33" w:firstLine="0"/>
              <w:jc w:val="both"/>
            </w:pPr>
            <w:r>
              <w:t xml:space="preserve">материально-техническая база (недостаточное финансирование) </w:t>
            </w:r>
          </w:p>
          <w:p w:rsidR="00632AE2" w:rsidRDefault="00585952">
            <w:pPr>
              <w:pStyle w:val="Default"/>
              <w:numPr>
                <w:ilvl w:val="0"/>
                <w:numId w:val="78"/>
              </w:numPr>
              <w:ind w:left="33" w:firstLine="0"/>
              <w:jc w:val="both"/>
            </w:pPr>
            <w:r>
              <w:t>недостаточная квалификация педагога- руководителя грантового проекта</w:t>
            </w:r>
          </w:p>
          <w:p w:rsidR="00632AE2" w:rsidRDefault="00632AE2">
            <w:pPr>
              <w:pStyle w:val="Default"/>
              <w:jc w:val="both"/>
              <w:rPr>
                <w:rFonts w:eastAsia="Times New Roman"/>
              </w:rPr>
            </w:pPr>
          </w:p>
        </w:tc>
      </w:tr>
      <w:tr w:rsidR="00632AE2">
        <w:trPr>
          <w:gridAfter w:val="1"/>
          <w:wAfter w:w="6" w:type="pct"/>
          <w:trHeight w:val="2760"/>
        </w:trPr>
        <w:tc>
          <w:tcPr>
            <w:tcW w:w="53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053" w:type="pct"/>
            <w:gridSpan w:val="2"/>
          </w:tcPr>
          <w:p w:rsidR="00632AE2" w:rsidRDefault="00585952">
            <w:pPr>
              <w:pStyle w:val="aff0"/>
              <w:widowControl w:val="0"/>
              <w:numPr>
                <w:ilvl w:val="0"/>
                <w:numId w:val="79"/>
              </w:numPr>
              <w:tabs>
                <w:tab w:val="left" w:pos="1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обучающихся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конкурсах, фестивалях, олимпиадах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79"/>
              </w:numPr>
              <w:tabs>
                <w:tab w:val="left" w:pos="182"/>
              </w:tabs>
              <w:spacing w:after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театр</w:t>
            </w:r>
          </w:p>
        </w:tc>
        <w:tc>
          <w:tcPr>
            <w:tcW w:w="1093" w:type="pct"/>
            <w:gridSpan w:val="2"/>
          </w:tcPr>
          <w:p w:rsidR="00632AE2" w:rsidRDefault="00585952">
            <w:pPr>
              <w:pStyle w:val="aff0"/>
              <w:widowControl w:val="0"/>
              <w:numPr>
                <w:ilvl w:val="0"/>
                <w:numId w:val="8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организована работа технологических кружков на базе общеобразовательной организации и/или в рамках сетевого взаимодействия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создан школьный музей</w:t>
            </w:r>
          </w:p>
        </w:tc>
        <w:tc>
          <w:tcPr>
            <w:tcW w:w="1367" w:type="pct"/>
          </w:tcPr>
          <w:p w:rsidR="00632AE2" w:rsidRDefault="00585952">
            <w:pPr>
              <w:pStyle w:val="aff0"/>
              <w:widowControl w:val="0"/>
              <w:numPr>
                <w:ilvl w:val="0"/>
                <w:numId w:val="81"/>
              </w:numPr>
              <w:spacing w:after="0" w:line="240" w:lineRule="auto"/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1"/>
              </w:numPr>
              <w:spacing w:after="0" w:line="240" w:lineRule="auto"/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договоров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</w:t>
            </w:r>
          </w:p>
        </w:tc>
        <w:tc>
          <w:tcPr>
            <w:tcW w:w="950" w:type="pct"/>
            <w:gridSpan w:val="2"/>
          </w:tcPr>
          <w:tbl>
            <w:tblPr>
              <w:tblW w:w="0" w:type="auto"/>
              <w:tblLayout w:type="fixed"/>
              <w:tblLook w:val="04A0"/>
            </w:tblPr>
            <w:tblGrid>
              <w:gridCol w:w="2551"/>
            </w:tblGrid>
            <w:tr w:rsidR="00632AE2">
              <w:trPr>
                <w:trHeight w:val="320"/>
              </w:trPr>
              <w:tc>
                <w:tcPr>
                  <w:tcW w:w="2551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8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невысокая активность обучающихся</w:t>
                  </w:r>
                </w:p>
              </w:tc>
            </w:tr>
          </w:tbl>
          <w:p w:rsidR="00632AE2" w:rsidRDefault="00585952">
            <w:pPr>
              <w:pStyle w:val="aff0"/>
              <w:numPr>
                <w:ilvl w:val="0"/>
                <w:numId w:val="8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нагрузка на детей с активной позицией;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567"/>
            </w:tblGrid>
            <w:tr w:rsidR="00632AE2">
              <w:trPr>
                <w:trHeight w:val="584"/>
              </w:trPr>
              <w:tc>
                <w:tcPr>
                  <w:tcW w:w="2567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8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материально-техническая база недостаточно финансируется</w:t>
                  </w:r>
                </w:p>
              </w:tc>
            </w:tr>
          </w:tbl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gridAfter w:val="1"/>
          <w:wAfter w:w="6" w:type="pct"/>
        </w:trPr>
        <w:tc>
          <w:tcPr>
            <w:tcW w:w="531" w:type="pct"/>
            <w:vMerge w:val="restar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053" w:type="pct"/>
            <w:gridSpan w:val="2"/>
          </w:tcPr>
          <w:p w:rsidR="00632AE2" w:rsidRDefault="00585952">
            <w:pPr>
              <w:pStyle w:val="aff0"/>
              <w:widowControl w:val="0"/>
              <w:numPr>
                <w:ilvl w:val="0"/>
                <w:numId w:val="82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 дополнительного образования, в том числе кружки, секции и др.,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2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направленные на профориентацию</w:t>
            </w:r>
          </w:p>
        </w:tc>
        <w:tc>
          <w:tcPr>
            <w:tcW w:w="1093" w:type="pct"/>
            <w:gridSpan w:val="2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8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 профильные предпрофессиональные классы (инженерные, медицинские, космические, IT, педагогические,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предпринимательские и др.)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организовано профессиональное обучение по программам профессиональной подготовки по профессиям рабочих и служащих</w:t>
            </w:r>
          </w:p>
        </w:tc>
        <w:tc>
          <w:tcPr>
            <w:tcW w:w="1367" w:type="pct"/>
          </w:tcPr>
          <w:p w:rsidR="00632AE2" w:rsidRDefault="00585952">
            <w:pPr>
              <w:pStyle w:val="aff0"/>
              <w:widowControl w:val="0"/>
              <w:numPr>
                <w:ilvl w:val="0"/>
                <w:numId w:val="84"/>
              </w:numPr>
              <w:spacing w:after="0" w:line="240" w:lineRule="auto"/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открытие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</w:t>
            </w:r>
          </w:p>
        </w:tc>
        <w:tc>
          <w:tcPr>
            <w:tcW w:w="950" w:type="pct"/>
            <w:gridSpan w:val="2"/>
            <w:vMerge w:val="restart"/>
          </w:tcPr>
          <w:tbl>
            <w:tblPr>
              <w:tblW w:w="0" w:type="auto"/>
              <w:tblLayout w:type="fixed"/>
              <w:tblLook w:val="04A0"/>
            </w:tblPr>
            <w:tblGrid>
              <w:gridCol w:w="2336"/>
            </w:tblGrid>
            <w:tr w:rsidR="00632AE2">
              <w:trPr>
                <w:trHeight w:val="161"/>
              </w:trPr>
              <w:tc>
                <w:tcPr>
                  <w:tcW w:w="2336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85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3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отсутствие мотивации </w:t>
                  </w:r>
                </w:p>
              </w:tc>
            </w:tr>
          </w:tbl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5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потребности общества зачастую не совпадают с интересами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 и их родителей</w:t>
            </w:r>
          </w:p>
        </w:tc>
      </w:tr>
      <w:tr w:rsidR="00632AE2">
        <w:trPr>
          <w:gridAfter w:val="1"/>
          <w:wAfter w:w="6" w:type="pct"/>
        </w:trPr>
        <w:tc>
          <w:tcPr>
            <w:tcW w:w="531" w:type="pct"/>
            <w:vMerge/>
          </w:tcPr>
          <w:p w:rsidR="00632AE2" w:rsidRDefault="00632AE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3" w:type="pct"/>
            <w:gridSpan w:val="2"/>
            <w:tcBorders>
              <w:top w:val="nil"/>
            </w:tcBorders>
          </w:tcPr>
          <w:p w:rsidR="00632AE2" w:rsidRDefault="00585952">
            <w:pPr>
              <w:widowControl w:val="0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моделирующие профессиональные пробы (онлайн) и тестирование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5"/>
              </w:numPr>
              <w:spacing w:after="0" w:line="240" w:lineRule="auto"/>
              <w:ind w:left="0" w:firstLine="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6-11 классов принимают участие в мероприятиях проекта «Билет в будущее»</w:t>
            </w:r>
          </w:p>
        </w:tc>
        <w:tc>
          <w:tcPr>
            <w:tcW w:w="1093" w:type="pct"/>
            <w:gridSpan w:val="2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83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pct"/>
            <w:tcBorders>
              <w:top w:val="nil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84"/>
              </w:numPr>
              <w:spacing w:after="0" w:line="240" w:lineRule="auto"/>
              <w:ind w:left="35" w:hanging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партнерство (предприятия, организации) в ближайшем окружении или реализация технологий/средств электронного обучения и дистанционных образовательных технологий</w:t>
            </w:r>
          </w:p>
        </w:tc>
        <w:tc>
          <w:tcPr>
            <w:tcW w:w="950" w:type="pct"/>
            <w:gridSpan w:val="2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85"/>
              </w:numPr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gridAfter w:val="1"/>
          <w:wAfter w:w="6" w:type="pct"/>
        </w:trPr>
        <w:tc>
          <w:tcPr>
            <w:tcW w:w="531" w:type="pct"/>
            <w:vMerge w:val="restar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1053" w:type="pct"/>
            <w:gridSpan w:val="2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86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педагогов </w:t>
            </w:r>
            <w:r>
              <w:rPr>
                <w:rFonts w:ascii="Times New Roman" w:hAnsi="Times New Roman"/>
                <w:sz w:val="24"/>
                <w:szCs w:val="24"/>
              </w:rPr>
              <w:t>по программам повышения квалификации, размещенным в Федеральном реестре дополнительных профессиональных программ педагогического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6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6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административная команда школы прошла курс командного управления</w:t>
            </w:r>
          </w:p>
        </w:tc>
        <w:tc>
          <w:tcPr>
            <w:tcW w:w="1093" w:type="pct"/>
            <w:gridSpan w:val="2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87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образовательные маршруты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7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</w:t>
            </w:r>
          </w:p>
        </w:tc>
        <w:tc>
          <w:tcPr>
            <w:tcW w:w="1367" w:type="pct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88"/>
              </w:numPr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региональных методистов, директора школы, администрации школы, руководителей предметных методических объединений с педагогическими работниками, для которых необходима разработка ИОМ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8"/>
              </w:numPr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в сетевой форме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</w:t>
            </w:r>
          </w:p>
        </w:tc>
        <w:tc>
          <w:tcPr>
            <w:tcW w:w="950" w:type="pct"/>
            <w:gridSpan w:val="2"/>
          </w:tcPr>
          <w:p w:rsidR="00632AE2" w:rsidRDefault="00585952">
            <w:pPr>
              <w:pStyle w:val="Default"/>
              <w:numPr>
                <w:ilvl w:val="0"/>
                <w:numId w:val="89"/>
              </w:numPr>
              <w:ind w:left="33" w:hanging="33"/>
              <w:jc w:val="both"/>
            </w:pPr>
            <w:r>
              <w:t xml:space="preserve">несвоевременное прохождение курсов повышения квалификации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89"/>
              </w:numPr>
              <w:spacing w:after="0" w:line="276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дефицит отдельных групп педагогических кадров</w:t>
            </w:r>
          </w:p>
        </w:tc>
      </w:tr>
      <w:tr w:rsidR="00632AE2">
        <w:trPr>
          <w:gridAfter w:val="1"/>
          <w:wAfter w:w="6" w:type="pct"/>
        </w:trPr>
        <w:tc>
          <w:tcPr>
            <w:tcW w:w="531" w:type="pct"/>
            <w:vMerge/>
          </w:tcPr>
          <w:p w:rsidR="00632AE2" w:rsidRDefault="00632AE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3" w:type="pct"/>
            <w:gridSpan w:val="2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pct"/>
            <w:gridSpan w:val="2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pct"/>
            <w:vMerge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gridSpan w:val="2"/>
          </w:tcPr>
          <w:tbl>
            <w:tblPr>
              <w:tblW w:w="0" w:type="auto"/>
              <w:tblLayout w:type="fixed"/>
              <w:tblLook w:val="04A0"/>
            </w:tblPr>
            <w:tblGrid>
              <w:gridCol w:w="2551"/>
            </w:tblGrid>
            <w:tr w:rsidR="00632AE2">
              <w:trPr>
                <w:trHeight w:val="321"/>
              </w:trPr>
              <w:tc>
                <w:tcPr>
                  <w:tcW w:w="2551" w:type="dxa"/>
                  <w:tcBorders>
                    <w:top w:val="nil"/>
                    <w:left w:val="nil"/>
                  </w:tcBorders>
                </w:tcPr>
                <w:p w:rsidR="00632AE2" w:rsidRDefault="00632A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gridAfter w:val="1"/>
          <w:wAfter w:w="6" w:type="pct"/>
        </w:trPr>
        <w:tc>
          <w:tcPr>
            <w:tcW w:w="53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053" w:type="pct"/>
            <w:gridSpan w:val="2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школе социального педагога, психологов, логопедов, дефектологов</w:t>
            </w:r>
          </w:p>
        </w:tc>
        <w:tc>
          <w:tcPr>
            <w:tcW w:w="1093" w:type="pct"/>
            <w:gridSpan w:val="2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в полной мере использована возможность зонирования школьного пространства</w:t>
            </w:r>
          </w:p>
        </w:tc>
        <w:tc>
          <w:tcPr>
            <w:tcW w:w="1367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ходе капитального ремонта создание зоны комфорта (отдыха) для педагогов</w:t>
            </w:r>
          </w:p>
        </w:tc>
        <w:tc>
          <w:tcPr>
            <w:tcW w:w="950" w:type="pct"/>
            <w:gridSpan w:val="2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недостаточное бюджетное финансирование</w:t>
            </w:r>
          </w:p>
        </w:tc>
      </w:tr>
      <w:tr w:rsidR="00632AE2">
        <w:trPr>
          <w:gridAfter w:val="1"/>
          <w:wAfter w:w="6" w:type="pct"/>
          <w:trHeight w:val="3446"/>
        </w:trPr>
        <w:tc>
          <w:tcPr>
            <w:tcW w:w="531" w:type="pct"/>
          </w:tcPr>
          <w:p w:rsidR="00632AE2" w:rsidRDefault="0058595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053" w:type="pct"/>
            <w:gridSpan w:val="2"/>
          </w:tcPr>
          <w:p w:rsidR="00632AE2" w:rsidRDefault="00585952">
            <w:pPr>
              <w:pStyle w:val="aff0"/>
              <w:widowControl w:val="0"/>
              <w:numPr>
                <w:ilvl w:val="0"/>
                <w:numId w:val="90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IT- оборудование в соответствии с Методическими рекомендациями по вопросам размещения оборудования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0"/>
              </w:numPr>
              <w:spacing w:after="0" w:line="240" w:lineRule="auto"/>
              <w:ind w:left="5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пространство для учебных и неучебных занятий, творческих дел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312"/>
            </w:tblGrid>
            <w:tr w:rsidR="00632AE2">
              <w:trPr>
                <w:trHeight w:val="320"/>
              </w:trPr>
              <w:tc>
                <w:tcPr>
                  <w:tcW w:w="2312" w:type="dxa"/>
                </w:tcPr>
                <w:p w:rsidR="00632AE2" w:rsidRDefault="00585952">
                  <w:pPr>
                    <w:pStyle w:val="aff0"/>
                    <w:numPr>
                      <w:ilvl w:val="0"/>
                      <w:numId w:val="9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0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государственное общественное управление </w:t>
                  </w:r>
                </w:p>
              </w:tc>
            </w:tr>
          </w:tbl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pct"/>
            <w:gridSpan w:val="2"/>
          </w:tcPr>
          <w:p w:rsidR="00632AE2" w:rsidRDefault="00585952">
            <w:pPr>
              <w:pStyle w:val="aff0"/>
              <w:widowControl w:val="0"/>
              <w:numPr>
                <w:ilvl w:val="0"/>
                <w:numId w:val="91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библиотечный информационный центр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1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 «Школа полного дня»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1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управляющий совет школы</w:t>
            </w:r>
          </w:p>
        </w:tc>
        <w:tc>
          <w:tcPr>
            <w:tcW w:w="1367" w:type="pct"/>
          </w:tcPr>
          <w:p w:rsidR="00632AE2" w:rsidRDefault="00585952">
            <w:pPr>
              <w:pStyle w:val="aff0"/>
              <w:widowControl w:val="0"/>
              <w:numPr>
                <w:ilvl w:val="0"/>
                <w:numId w:val="92"/>
              </w:numPr>
              <w:tabs>
                <w:tab w:val="left" w:pos="235"/>
              </w:tabs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модернизация школьного пространства, использование возможностей трансформирования, зонирования школьного пространства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2"/>
              </w:numPr>
              <w:tabs>
                <w:tab w:val="left" w:pos="235"/>
              </w:tabs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модели «Школы полного дня»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2"/>
              </w:numPr>
              <w:tabs>
                <w:tab w:val="left" w:pos="235"/>
              </w:tabs>
              <w:spacing w:after="0" w:line="240" w:lineRule="auto"/>
              <w:ind w:left="3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успешно функционирующих Управляющих Советов ОО, использование данного опыта работы</w:t>
            </w:r>
          </w:p>
        </w:tc>
        <w:tc>
          <w:tcPr>
            <w:tcW w:w="950" w:type="pct"/>
            <w:gridSpan w:val="2"/>
          </w:tcPr>
          <w:p w:rsidR="00632AE2" w:rsidRDefault="00585952">
            <w:pPr>
              <w:pStyle w:val="aff0"/>
              <w:widowControl w:val="0"/>
              <w:numPr>
                <w:ilvl w:val="0"/>
                <w:numId w:val="93"/>
              </w:numPr>
              <w:tabs>
                <w:tab w:val="left" w:pos="202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недостаточное бюджетное финансирование, дефицит кадров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3"/>
              </w:numPr>
              <w:tabs>
                <w:tab w:val="left" w:pos="202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большая нагрузка на педагогических работников, дефицит кадров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3"/>
              </w:numPr>
              <w:tabs>
                <w:tab w:val="left" w:pos="202"/>
              </w:tabs>
              <w:spacing w:after="0" w:line="276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пассивная деятельность родительской общественности</w:t>
            </w:r>
          </w:p>
        </w:tc>
      </w:tr>
    </w:tbl>
    <w:p w:rsidR="00632AE2" w:rsidRDefault="00632AE2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32AE2" w:rsidRDefault="005859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Проблемно ориентированный анализ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позволяет сделать несколько выводов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:rsidR="00632AE2" w:rsidRDefault="00585952">
      <w:pPr>
        <w:pStyle w:val="aff0"/>
        <w:numPr>
          <w:ilvl w:val="0"/>
          <w:numId w:val="9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 педагогического коллектива позволяет планировать и реализовывать инновационные изменения,  однако для их внедрения необходимо вести научно-методическую работу среди педагогических работников и информационно-разъяснительную работу среди родителей, социальных партнеров школы;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усилия должны быть сконцентрированы на применение инновационных технологий в образовательной деятельности;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большее внимание следует уделять повышению квалификации и переподготовки педагогических кадров, формированию управленческих компетенций сотрудников;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следует уделить внимание организации деятельности по формированию положительного имиджа школы.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ходе соотнесения слабых и сильных сторон МОУ СШ № 83  и сделанных выше выводов, можно сформулировать стратегию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МОУ СШ № 83 относительно качества, обеспечения конкурентоспособности, использования внутренних резервов и т.д.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того чтобы образовательная организация эффективно развивалась в современных условиях, необходимо: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управленческие и профессиональные компетенции педагогических работников;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спектр образовательных услуг на основе государственной и региональной образовательной политики с учетом запросов родителей (законных представителей),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развивать взаимодействие с социально-культурными организациями и учреждениями, волонтерским движением, общественными организациями для создания единой развивающей образовательной среды; </w:t>
      </w:r>
    </w:p>
    <w:p w:rsidR="00632AE2" w:rsidRDefault="00585952">
      <w:pPr>
        <w:pStyle w:val="aff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выстраивать стратегию развития МОУ СШ № 83 так, чтобы быть современным, востребованными и открытым образовательным пространством для успешного развития.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при реализации Программы развития школы могут возникнуть следующие проблемы: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Социальные: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личностного и профессионального самоопределения обучающихся;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замещение традиционного общения сетевым, интернет- зависимость, кибербуллинг;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неоднородность условий семейного воспитания;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44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низкая мотивация к обучению, самообразованию, саморазвитию - учащение случаев социально опасного поведения;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неоднородность организации досуга во внеурочное время - рост числа обучающихся с ограниченными возможностями здоровья, с инвалидностью;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47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рост числа обучающихся с неродным русским языком; </w:t>
      </w:r>
    </w:p>
    <w:p w:rsidR="00632AE2" w:rsidRDefault="00585952">
      <w:pPr>
        <w:pStyle w:val="aff0"/>
        <w:numPr>
          <w:ilvl w:val="0"/>
          <w:numId w:val="9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проблемы с организацией питания при организации школы полного дня.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left="426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Профессиональные: </w:t>
      </w:r>
    </w:p>
    <w:p w:rsidR="00632AE2" w:rsidRDefault="00585952">
      <w:pPr>
        <w:pStyle w:val="aff0"/>
        <w:numPr>
          <w:ilvl w:val="0"/>
          <w:numId w:val="96"/>
        </w:numPr>
        <w:autoSpaceDE w:val="0"/>
        <w:autoSpaceDN w:val="0"/>
        <w:adjustRightInd w:val="0"/>
        <w:spacing w:after="44"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непедагогической нагрузки учителей, как следствие эмоциональное выгорание педагога; </w:t>
      </w:r>
    </w:p>
    <w:p w:rsidR="00632AE2" w:rsidRDefault="00585952">
      <w:pPr>
        <w:pStyle w:val="aff0"/>
        <w:numPr>
          <w:ilvl w:val="0"/>
          <w:numId w:val="96"/>
        </w:numPr>
        <w:autoSpaceDE w:val="0"/>
        <w:autoSpaceDN w:val="0"/>
        <w:adjustRightInd w:val="0"/>
        <w:spacing w:after="44"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неоднородность подходов к организации образовательной среды; </w:t>
      </w:r>
    </w:p>
    <w:p w:rsidR="00632AE2" w:rsidRDefault="00585952">
      <w:pPr>
        <w:pStyle w:val="aff0"/>
        <w:numPr>
          <w:ilvl w:val="0"/>
          <w:numId w:val="96"/>
        </w:numPr>
        <w:autoSpaceDE w:val="0"/>
        <w:autoSpaceDN w:val="0"/>
        <w:adjustRightInd w:val="0"/>
        <w:spacing w:after="44"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неоднородность уровня профессиональной компетентности учителей; </w:t>
      </w:r>
    </w:p>
    <w:p w:rsidR="00632AE2" w:rsidRDefault="00585952">
      <w:pPr>
        <w:pStyle w:val="aff0"/>
        <w:numPr>
          <w:ilvl w:val="0"/>
          <w:numId w:val="96"/>
        </w:numPr>
        <w:autoSpaceDE w:val="0"/>
        <w:autoSpaceDN w:val="0"/>
        <w:adjustRightInd w:val="0"/>
        <w:spacing w:after="44"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неоднородность программного и учебно-методического обеспечения; </w:t>
      </w:r>
    </w:p>
    <w:p w:rsidR="00632AE2" w:rsidRDefault="00585952">
      <w:pPr>
        <w:pStyle w:val="aff0"/>
        <w:numPr>
          <w:ilvl w:val="0"/>
          <w:numId w:val="96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дефицит отдельных групп педагогических кадров.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Материальные: </w:t>
      </w:r>
    </w:p>
    <w:p w:rsidR="00632AE2" w:rsidRDefault="00585952">
      <w:pPr>
        <w:pStyle w:val="aff0"/>
        <w:numPr>
          <w:ilvl w:val="0"/>
          <w:numId w:val="97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44" w:line="36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финансирования на приобретение лабораторного оборудования и для создания мобильных классов, кванториумов; </w:t>
      </w:r>
    </w:p>
    <w:p w:rsidR="00632AE2" w:rsidRDefault="00585952">
      <w:pPr>
        <w:pStyle w:val="aff0"/>
        <w:numPr>
          <w:ilvl w:val="0"/>
          <w:numId w:val="97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44" w:line="36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отсутствие материально-технической базы для ведения курсов дополнительного образования. </w:t>
      </w:r>
    </w:p>
    <w:p w:rsidR="00632AE2" w:rsidRDefault="00585952">
      <w:pPr>
        <w:pStyle w:val="aff0"/>
        <w:numPr>
          <w:ilvl w:val="0"/>
          <w:numId w:val="97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44" w:line="36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помещений для реализации урочной и внеурочной деятельности; </w:t>
      </w:r>
    </w:p>
    <w:p w:rsidR="00632AE2" w:rsidRDefault="00585952">
      <w:pPr>
        <w:pStyle w:val="aff0"/>
        <w:numPr>
          <w:ilvl w:val="0"/>
          <w:numId w:val="97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0" w:line="36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финансирования на оформление зон отдыха. </w:t>
      </w:r>
    </w:p>
    <w:p w:rsidR="00632AE2" w:rsidRDefault="00632AE2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32AE2">
          <w:pgSz w:w="16838" w:h="11906" w:orient="landscape"/>
          <w:pgMar w:top="1134" w:right="851" w:bottom="0" w:left="851" w:header="708" w:footer="708" w:gutter="0"/>
          <w:cols w:space="720"/>
          <w:docGrid w:linePitch="299"/>
        </w:sectPr>
      </w:pPr>
    </w:p>
    <w:p w:rsidR="00632AE2" w:rsidRDefault="00585952">
      <w:pPr>
        <w:pStyle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183685483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  <w:bookmarkEnd w:id="3"/>
    </w:p>
    <w:p w:rsidR="00632AE2" w:rsidRDefault="0058595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tbl>
      <w:tblPr>
        <w:tblStyle w:val="aff"/>
        <w:tblW w:w="0" w:type="auto"/>
        <w:tblLook w:val="04A0"/>
      </w:tblPr>
      <w:tblGrid>
        <w:gridCol w:w="9039"/>
        <w:gridCol w:w="6313"/>
      </w:tblGrid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«Знание»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Обеспечить приобретение ТСО рабочих мест и учебников для обучающихся с ОВЗ, с инвалидностью 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98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 учебников и учебных пособий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8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другими ОО по обмену учебниками и учебными пособиями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8"/>
              </w:numPr>
              <w:tabs>
                <w:tab w:val="left" w:pos="33"/>
                <w:tab w:val="left" w:pos="297"/>
              </w:tabs>
              <w:spacing w:after="0" w:line="276" w:lineRule="auto"/>
              <w:ind w:left="34" w:hang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Перспективный план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обеспечения школы учебниками и учебными пособиями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8"/>
              </w:numPr>
              <w:tabs>
                <w:tab w:val="left" w:pos="33"/>
                <w:tab w:val="left" w:pos="297"/>
              </w:tabs>
              <w:spacing w:after="0" w:line="276" w:lineRule="auto"/>
              <w:ind w:left="34" w:hang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Перспективный план обеспечения кабинетов ТСО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Обеспечить кадровое оказание психолого-педагогической и технической помощи обучающимся с ОВЗ, с инвалидностью  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99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другими ОО, сетевыми партнерами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Доработать адаптированные основные общеобразовательные программы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99"/>
              </w:numPr>
              <w:tabs>
                <w:tab w:val="left" w:pos="33"/>
                <w:tab w:val="left" w:pos="333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99"/>
              </w:numPr>
              <w:tabs>
                <w:tab w:val="left" w:pos="33"/>
                <w:tab w:val="left" w:pos="333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Планы и отчеты наставнических пар/групп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Своевременно обновлять информационный блок на сайте школы об организации образования обучающихся с ОВЗ, с инвалидностью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33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на официальном сайте школы</w:t>
            </w:r>
          </w:p>
        </w:tc>
      </w:tr>
      <w:tr w:rsidR="00632AE2">
        <w:tc>
          <w:tcPr>
            <w:tcW w:w="9039" w:type="dxa"/>
          </w:tcPr>
          <w:tbl>
            <w:tblPr>
              <w:tblW w:w="0" w:type="auto"/>
              <w:tblLook w:val="04A0"/>
            </w:tblPr>
            <w:tblGrid>
              <w:gridCol w:w="8823"/>
            </w:tblGrid>
            <w:tr w:rsidR="00632AE2">
              <w:trPr>
                <w:trHeight w:val="683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Организовать систематическое повышение квалификации педагогов по вопросам профессионального развития и совершенствования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профессиональных компетенций педагогических работников в части обучения и воспитания обучающимися с ОВЗ, с инвалидностью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:rsidR="00632AE2" w:rsidRDefault="00585952">
            <w:pPr>
              <w:pStyle w:val="Default"/>
              <w:numPr>
                <w:ilvl w:val="0"/>
                <w:numId w:val="101"/>
              </w:numPr>
              <w:tabs>
                <w:tab w:val="left" w:pos="33"/>
                <w:tab w:val="left" w:pos="333"/>
              </w:tabs>
              <w:ind w:left="0" w:hanging="1"/>
              <w:jc w:val="both"/>
            </w:pPr>
            <w:r>
              <w:t xml:space="preserve">График курсовой подготовки </w:t>
            </w:r>
          </w:p>
          <w:p w:rsidR="00632AE2" w:rsidRDefault="00632AE2">
            <w:pPr>
              <w:widowControl w:val="0"/>
              <w:tabs>
                <w:tab w:val="left" w:pos="33"/>
                <w:tab w:val="left" w:pos="333"/>
              </w:tabs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c>
          <w:tcPr>
            <w:tcW w:w="9039" w:type="dxa"/>
          </w:tcPr>
          <w:p w:rsidR="00632AE2" w:rsidRDefault="00585952">
            <w:pPr>
              <w:pStyle w:val="Default"/>
              <w:jc w:val="both"/>
            </w:pPr>
            <w:r>
              <w:t xml:space="preserve">Обеспечить разработку программ подготовки обучающихся к участию в олимпиадном движении на всех уровнях: от школьного до всероссийского 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дополнительного образования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pStyle w:val="Default"/>
            </w:pPr>
            <w:r>
              <w:t xml:space="preserve">Организация систематической подготовки обучающихся к участию в </w:t>
            </w:r>
          </w:p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олимпиадном движении на всех уровнях: от школьного до всероссийского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программы дополнительного образования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Обеспечить углубленное изучение отдельных предметов (5-9 классы)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планы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отдельных предметов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«ресурсным центром»</w:t>
            </w:r>
          </w:p>
        </w:tc>
      </w:tr>
      <w:tr w:rsidR="00632AE2">
        <w:tc>
          <w:tcPr>
            <w:tcW w:w="9039" w:type="dxa"/>
          </w:tcPr>
          <w:tbl>
            <w:tblPr>
              <w:tblW w:w="0" w:type="auto"/>
              <w:tblLook w:val="04A0"/>
            </w:tblPr>
            <w:tblGrid>
              <w:gridCol w:w="8823"/>
            </w:tblGrid>
            <w:tr w:rsidR="00632AE2">
              <w:trPr>
                <w:trHeight w:val="683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Определить сетевых партнеров (образовательные организации)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реализации общеобразовательных программ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 ближайшем окружении или дистанционно, которые могли бы предоставить школе ресурсы (профессиональные кадры,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материально-техническую базу, образовательные ресурсы) </w:t>
                  </w:r>
                </w:p>
              </w:tc>
            </w:tr>
          </w:tbl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Договоры с другими ОО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Магистральное направление и ключевое условие «Воспитание»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Разработать программу краеведения и школьного туризма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дополнительного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центр детских инициатив, пространства ученического самоуправления представительства детских и молодежных общественных объединений (Юнармия, Большая перемена и др.)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Локальный акт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 родительских собраний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школьный военно-патриотический клуб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Нормативно-правовая база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дополнительного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мероприятий клуба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«Здоровье»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Интегрировать программы здоровьесбережения в образовательную деятельность и соблюдение их требований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6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Единая программа здоровьесбережения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Диверсифицировать деятельность школьных спортивных клубов (по видам спорта)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6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Включить массовую спортивную деятельности в образовательную программу с целью вовлечения обучающихся в массовые физкультурно-спортивные мероприятия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6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6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по просветительской работе о ГТО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сетевую форму реализации спортивных программ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6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другими ОО, сетевыми партнерами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«Творчество»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Реализовать дополнительные общеобразовательные программы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другими ОО, сетевыми партнерами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функционирование школьных творческих объединений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другими ОО, сетевыми партнерами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работу технологических кружков на базе школы и/или в рамках сетевого взаимодействия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другими ОО, сетевыми партнерами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дополнительного образования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работу школьного музея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обучения обучающихся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«Профориентация»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Заключить соглашения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Соглашения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работу профильных предпрофессиональных классов (инженерных, медицинских, космических, IT, педагогических, предпринимательских и др.)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учебные планы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отдельных предметов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  <w:tbl>
            <w:tblPr>
              <w:tblW w:w="0" w:type="auto"/>
              <w:tblLook w:val="04A0"/>
            </w:tblPr>
            <w:tblGrid>
              <w:gridCol w:w="6097"/>
            </w:tblGrid>
            <w:tr w:rsidR="00632AE2">
              <w:trPr>
                <w:trHeight w:val="869"/>
              </w:trPr>
              <w:tc>
                <w:tcPr>
                  <w:tcW w:w="0" w:type="auto"/>
                </w:tcPr>
                <w:p w:rsidR="00632AE2" w:rsidRDefault="00585952">
                  <w:pPr>
                    <w:pStyle w:val="aff0"/>
                    <w:numPr>
                      <w:ilvl w:val="0"/>
                      <w:numId w:val="100"/>
                    </w:numPr>
                    <w:tabs>
                      <w:tab w:val="left" w:pos="33"/>
                      <w:tab w:val="left" w:pos="29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75" w:hang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Локальный акт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 </w:t>
                  </w:r>
                </w:p>
              </w:tc>
            </w:tr>
          </w:tbl>
          <w:p w:rsidR="00632AE2" w:rsidRDefault="00632AE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Организовать 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профориентационной работы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Обеспечить 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 заседаний педагогических советов, методических объединений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«Учитель. Школьная команда»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диагностику учителей профессиональных компетенций (федеральной, региональной самодиагностикой)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 для индивидуального образовательного маршрута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45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профессиональных затруднений и потребностей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Планы и отчеты наставнических пар/групп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обучение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педагогических работников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потребности и организации курсовой подготовки педагогов по инструментам ЦОС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обучение педагогических работников и управленческих кадров по программам повышения квалификации в сфере воспитания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потребности и организации курсовой подготовки педагогов в сфере воспитания</w:t>
            </w:r>
          </w:p>
        </w:tc>
      </w:tr>
      <w:tr w:rsidR="00632AE2">
        <w:tc>
          <w:tcPr>
            <w:tcW w:w="9039" w:type="dxa"/>
          </w:tcPr>
          <w:p w:rsidR="00632AE2" w:rsidRDefault="00632AE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Перспективный план повышение квалификации педагогических работников 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Оказать методическую поддержку педагогам в конкурсном движении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5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Календарь  активностей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5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Планы и отчеты наставнических пар/групп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Организовать дополнительное профессиональное образование учителей биологии, информатики, математики, физики, химии 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мероприятий по выявлению потребности и организации курсовой подготовки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97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«Школьный климат»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Оказать психолого-педагогическую помощь целевым группам обучающихся (испытывающим трудности в обучении; находящимся в трудной жизненной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85"/>
                <w:tab w:val="left" w:pos="489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сопровождение участников образовательного процесса, направленного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сохранение и укрепление психологического здоровья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85"/>
                <w:tab w:val="left" w:pos="453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формирование ценности здоровья и безопасного образа жизни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85"/>
                <w:tab w:val="left" w:pos="345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развитие своей экологической культуры дифференциации и индивидуализации обучения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85"/>
                <w:tab w:val="left" w:pos="393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психолого-педагогическая поддержка участников олимпиадного движения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85"/>
                <w:tab w:val="left" w:pos="429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85"/>
                <w:tab w:val="left" w:pos="345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психолого-педагогическое сопровождение участников образовательного процесса, направленного на формирование коммуникативных навыков в разновозрастной среде и среде сверстников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-108"/>
                <w:tab w:val="left" w:pos="33"/>
                <w:tab w:val="left" w:pos="285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психолого-педагогическое сопровождение участников образовательного процесса, направленного на поддержку детских объединений, ученического самоуправления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Организовать работу по профилактике травли в образовательной среде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204"/>
              </w:tabs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Школьные правила, направленные на профилактику травли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Организовать работу по профилактике девиантного поведения обучающихся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8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педагогических работников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специальные тематические зоны   для  психологически благоприятного отдыха педагогов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Финансовые документы</w:t>
            </w:r>
          </w:p>
        </w:tc>
      </w:tr>
      <w:tr w:rsidR="00632AE2">
        <w:tc>
          <w:tcPr>
            <w:tcW w:w="15352" w:type="dxa"/>
            <w:gridSpan w:val="2"/>
          </w:tcPr>
          <w:p w:rsidR="00632AE2" w:rsidRDefault="0058595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 и ключевое условие «Образовательная среда»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федеральную государственную информационную систему «Моя школа» в полном объеме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93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  <w:p w:rsidR="00632AE2" w:rsidRDefault="00632AE2">
            <w:pPr>
              <w:widowControl w:val="0"/>
              <w:tabs>
                <w:tab w:val="left" w:pos="33"/>
              </w:tabs>
              <w:spacing w:after="0" w:line="240" w:lineRule="auto"/>
              <w:ind w:left="33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Эксплуатировать информационной системы управления образовательной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организацией в полном объеме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33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Финансовые документы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Организовать работу школьного библиотечного информационного центр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09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развития школьного библиотечного информационного центра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Разработать модель «Школа полного дня»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Нормативно-правовая база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курсовой подготовки педагогов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 родительских собраний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45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 заседаний педагогических советов, методических советов</w:t>
            </w:r>
          </w:p>
        </w:tc>
      </w:tr>
      <w:tr w:rsidR="00632AE2">
        <w:tc>
          <w:tcPr>
            <w:tcW w:w="9039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Сформировать управляющий совет школы</w:t>
            </w:r>
          </w:p>
        </w:tc>
        <w:tc>
          <w:tcPr>
            <w:tcW w:w="6313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0"/>
              </w:numPr>
              <w:tabs>
                <w:tab w:val="left" w:pos="33"/>
                <w:tab w:val="left" w:pos="321"/>
              </w:tabs>
              <w:spacing w:after="0" w:line="240" w:lineRule="auto"/>
              <w:ind w:left="34"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об управляющем совете</w:t>
            </w:r>
          </w:p>
        </w:tc>
      </w:tr>
    </w:tbl>
    <w:p w:rsidR="00632AE2" w:rsidRDefault="00632AE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AE2" w:rsidRDefault="0058595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Управленческие решения, направленные на устранение причин возникновения дефицитов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f"/>
        <w:tblW w:w="0" w:type="auto"/>
        <w:tblLook w:val="04A0"/>
      </w:tblPr>
      <w:tblGrid>
        <w:gridCol w:w="2376"/>
        <w:gridCol w:w="12976"/>
      </w:tblGrid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Знание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подпроекта  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Сетевая форма реализации образовательных программ с использованием дистанционных образовательных технологий и электронного обучения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2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механизмы совместной разработки сетевых образовательных программ, нормативной базы образовательных  организаций, участвующих в реализации образовательных программ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2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пакет нормативных документов образовательных организаций, реализующих образовательные программы в сетевой форме с использованием дистанционных образовательных технологий и электронного обучения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2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Апробировать технологические условия использования дистанционных образовательных технологий и электронного обучения при реализации образовательных программ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2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повышение квалификации и методическую поддержку педагогов и образовательных учреждений, реализующих образовательные программы в сетевой форме с использованием дистанционных образовательных технологий и электронного обучения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2"/>
              </w:numPr>
              <w:tabs>
                <w:tab w:val="left" w:pos="384"/>
              </w:tabs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Отследить эффективность реализации образовательных программ в сетевой форме, обеспечить создание и функционирование системы контроля и мониторинга ее внедрения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Выявлены профессиональные дефициты управленческих и педагогических кадров для реализации проекта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Выявлены дефициты учащихся к реализации программ в сетевом формате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программа подготовки педагогов к реализации проекта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программа сопровождения учащихся при реализации программ в сетевой форме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 и заключен договор о сетевой форме реализации образовательных программ, определены финансово-экономические механизмы реализации программ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 технические и технологические основы для реализации программ с применением дот и электронного обучения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пакет нормативных документов в школах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программы элективных курсов для их реализации в сетевом формате</w:t>
            </w:r>
          </w:p>
          <w:p w:rsidR="00632AE2" w:rsidRDefault="00585952">
            <w:pPr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контент дистанционных курсов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Реализованы программы элективных курсов в сетевом формате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3"/>
              </w:numPr>
              <w:tabs>
                <w:tab w:val="left" w:pos="384"/>
                <w:tab w:val="left" w:pos="459"/>
              </w:tabs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Уточненная модель реализации образовательного проекта в сетевой форме с применением дистанционных образовательных технологий и электронного обучения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8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2025-2029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участников проекта, запуск работ по проекту, создание рабочей группы проекта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Инвентаризация образовательных программ элективных курсов профильного обучения и предпрофильной подготовки школ-партнеров, изучение тенденций спроса учащихся на программы элективных курсов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готовности администрации школ и педагогов к разработке и реализации программ в сетевом формате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готовности учащихся к реализации программ в сетевом формате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«Обсуждение итогов инвентаризации, условий реализации программ, предполагаемых результатов сотрудничества, соотнесение их с возможностями школ-партнеров»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подготовки педагогов к реализации проекта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сопровождения учащихся при реализации программ в сетевой форме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необходимых технических и технологических условий для реализации электронного обучения</w:t>
            </w:r>
          </w:p>
          <w:p w:rsidR="00632AE2" w:rsidRDefault="00585952">
            <w:pPr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специалистов по программе подготовки педагогов к реализации проекта (обучающий семинар)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рабочей группы «Формирование механизмов координации реализации сетевых программ и их диспетчеризации»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модели единого веб-ресурса для реализации сетевых программ и его создание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спроса учащихся на программы элективных курсов (анкетирование учащихся)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учебного плана-графика реализации элективных курсов в новом учебном году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Запуск реализации ОП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– обсуждение результатов проекта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4"/>
              </w:numPr>
              <w:tabs>
                <w:tab w:val="left" w:pos="384"/>
              </w:tabs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проведенной, работы, уточнение уровня реальных достижений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84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Директор школы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Целевые  индикаторы</w:t>
            </w:r>
          </w:p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результативности 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Каталог образовательных программ элективных курсов школы, предлагаемой для реализации в сетевом формате.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для инвентаризации образовательных программ школ-партнеров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методик для изучения готовности педагогов к разработке и реализации программ в сетевом формате с применением ДОТ и электронного обучения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методик для изучения готовности учащихся к электронному обучению, с применением ДОТ, в сетевом формате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Описаны необходимые условия для реализации ОП в сетевой форме с применением дистанционных образовательных технологий и электронного обучения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подготовки педагогов к реализации проекта (обучающий семинар)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сопровождения учащихся при реализации программ в сетевой форме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локальных актов школы.</w:t>
            </w:r>
          </w:p>
          <w:p w:rsidR="00632AE2" w:rsidRDefault="00585952">
            <w:pPr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мониторинга реализации проекта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программы элективных курсов для их реализации в сетевом формате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контент дистанционных курсов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организации подготовки и реализации программ элективных курсов в сетевой форме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разработке и реализации программ в сетевой форме с применением дистанционных ОТ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5"/>
              </w:numPr>
              <w:tabs>
                <w:tab w:val="left" w:pos="384"/>
                <w:tab w:val="left" w:pos="432"/>
              </w:tabs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Уточненная модель реализации ОП в сетевой форме с применением дистанционных образовательных технологий и электронного обучения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06"/>
              </w:numPr>
              <w:tabs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процедур: информация о готовности участников и образовательных систем к реализации проекта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6"/>
              </w:numPr>
              <w:tabs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процедур: информация об эффективности реализации программ в сетевой форме, удовлетворенности участников проекта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6"/>
              </w:numPr>
              <w:tabs>
                <w:tab w:val="left" w:pos="432"/>
              </w:tabs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и внешняя экспертиза полученных результатов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43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Воспитание 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подпроекта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432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Военно-патриотический клуб «Патриот»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Формировать у молодежи чувств гражданственности и патриотизма </w:t>
            </w:r>
          </w:p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Воспитывать национального и гражданского самосознания: потребности в освоении национальной культуры, стремление к преумножению ценностей духовной культуры, участию в культурной жизни общества </w:t>
            </w:r>
          </w:p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любовь к родине</w:t>
            </w:r>
          </w:p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Совершенствовать работу по патриотическому воспитанию школьников, улучшать военно – спортивную, техническую подготовки </w:t>
            </w:r>
          </w:p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Привлечь внимание к героическому и историческому прошлому народа</w:t>
            </w:r>
          </w:p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 поисковую работу по установлению имен пропавших без вести, приведению в порядок мест захоронения</w:t>
            </w:r>
          </w:p>
          <w:p w:rsidR="00632AE2" w:rsidRDefault="00585952">
            <w:pPr>
              <w:pStyle w:val="aff0"/>
              <w:numPr>
                <w:ilvl w:val="0"/>
                <w:numId w:val="107"/>
              </w:numPr>
              <w:tabs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Приобщать молодежь к активному участию в работе по оказанию помощи ветеранам великой отечественной войны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7"/>
              </w:numPr>
              <w:tabs>
                <w:tab w:val="left" w:pos="49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эффективную систему работы по профилактике преступлений и правонарушений в молодежной среде – улучшать правовое воспитание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7"/>
              </w:numPr>
              <w:tabs>
                <w:tab w:val="left" w:pos="49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Активизировать работу кружков, секций, объединений спортивно – патриотической, военно- патриотической, правоохранительной направленности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7"/>
              </w:numPr>
              <w:tabs>
                <w:tab w:val="left" w:pos="432"/>
                <w:tab w:val="left" w:pos="49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методическую и информационную работу по развитию гражданственности, духовно – нравственному, социально – политическому и патриотическому становлению молодежи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numPr>
                <w:ilvl w:val="0"/>
                <w:numId w:val="10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84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Усовершенствована работа с педагогами дополнительного образования </w:t>
            </w:r>
          </w:p>
          <w:p w:rsidR="00632AE2" w:rsidRDefault="00585952">
            <w:pPr>
              <w:numPr>
                <w:ilvl w:val="0"/>
                <w:numId w:val="10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84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Апробированы новые образовательные программы</w:t>
            </w:r>
          </w:p>
          <w:p w:rsidR="00632AE2" w:rsidRDefault="00585952">
            <w:pPr>
              <w:numPr>
                <w:ilvl w:val="0"/>
                <w:numId w:val="10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84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Участники военно-патриотического клуба расширили общекультурный уровень образования по истории родного края, развивают основы научно-исследовательской деятельности, культуру мышления, оформления и защиты исследовательской работы</w:t>
            </w:r>
          </w:p>
          <w:p w:rsidR="00632AE2" w:rsidRDefault="00585952">
            <w:pPr>
              <w:numPr>
                <w:ilvl w:val="0"/>
                <w:numId w:val="10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84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Члены клуба освоили правила безопасного поведения в повседневной жизни, принципы здорового образа жизни, способы самообороны и самосохранения, подготовлены к действиям в чрезвычайных ситуациях и экстремальных условиях </w:t>
            </w:r>
          </w:p>
          <w:p w:rsidR="00632AE2" w:rsidRDefault="00585952">
            <w:pPr>
              <w:numPr>
                <w:ilvl w:val="0"/>
                <w:numId w:val="10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84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детей и подростков формируется потребность в регулярных занятиях физической культурой, воспитание осмысленного отношения к ним как способу самореализации и личностно значимому проявлению человеческих способностей</w:t>
            </w:r>
          </w:p>
          <w:p w:rsidR="00632AE2" w:rsidRDefault="00585952">
            <w:pPr>
              <w:numPr>
                <w:ilvl w:val="0"/>
                <w:numId w:val="10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Компенсируются отсутствующие в основном образовании знания, умения и навыки в области краеведения, физкультуры, медицины, спорта, военной подготовки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43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2027-2028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numPr>
                <w:ilvl w:val="0"/>
                <w:numId w:val="109"/>
              </w:numPr>
              <w:tabs>
                <w:tab w:val="left" w:pos="34"/>
                <w:tab w:val="left" w:pos="348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Положения о клубе, Устава клуба</w:t>
            </w:r>
          </w:p>
          <w:p w:rsidR="00632AE2" w:rsidRDefault="00585952">
            <w:pPr>
              <w:numPr>
                <w:ilvl w:val="0"/>
                <w:numId w:val="109"/>
              </w:numPr>
              <w:tabs>
                <w:tab w:val="left" w:pos="34"/>
                <w:tab w:val="left" w:pos="348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Распределение на структурные подразделения: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волонтерское (добровольная помощь различным, нуждающимся в социальной поддержке, категориям граждан);  военно-патриотическое; гражданско-патриотическое; спортивное (направляющее спортивный потенциал детей и молодежи на решение социальных проблем); туристическое;  историко-краеведческое</w:t>
            </w:r>
          </w:p>
          <w:p w:rsidR="00632AE2" w:rsidRDefault="00585952">
            <w:pPr>
              <w:widowControl w:val="0"/>
              <w:numPr>
                <w:ilvl w:val="0"/>
                <w:numId w:val="109"/>
              </w:numPr>
              <w:tabs>
                <w:tab w:val="left" w:pos="34"/>
                <w:tab w:val="left" w:pos="348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Клубные встречи – 2 раза в неделю</w:t>
            </w:r>
          </w:p>
          <w:p w:rsidR="00632AE2" w:rsidRDefault="00585952">
            <w:pPr>
              <w:numPr>
                <w:ilvl w:val="0"/>
                <w:numId w:val="109"/>
              </w:numPr>
              <w:tabs>
                <w:tab w:val="left" w:pos="34"/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формы работы клуба: соревнования; конкурсы; смотры; слеты; конференции; экскурсии; исследовательская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поисковая работа; круглые столы;  клубные встречи; издательская деятельность; походы; игры; турниры; создание баз данных; эстафеты и т.д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32AE2" w:rsidRDefault="00585952">
            <w:pPr>
              <w:numPr>
                <w:ilvl w:val="0"/>
                <w:numId w:val="109"/>
              </w:numPr>
              <w:tabs>
                <w:tab w:val="left" w:pos="34"/>
                <w:tab w:val="left" w:pos="34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мероприятий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09"/>
              </w:numPr>
              <w:tabs>
                <w:tab w:val="left" w:pos="348"/>
                <w:tab w:val="left" w:pos="43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 о проведенных мероприятиях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Руководитель 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43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10"/>
              </w:numPr>
              <w:tabs>
                <w:tab w:val="left" w:pos="39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дополнительного образования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0"/>
              </w:numPr>
              <w:tabs>
                <w:tab w:val="left" w:pos="39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о клубе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0"/>
              </w:numPr>
              <w:tabs>
                <w:tab w:val="left" w:pos="39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Устав клуба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0"/>
              </w:numPr>
              <w:tabs>
                <w:tab w:val="left" w:pos="396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значимых мероприятиях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0"/>
              </w:numPr>
              <w:tabs>
                <w:tab w:val="left" w:pos="396"/>
                <w:tab w:val="left" w:pos="432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исследовательских работ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11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исследовательской деятельности патриотической направленности по изучению истории ВОв, получении практических навыков поисково-собирательной работы, формировании устойчивой мотивации у детей, молодёжи к занятиям исследовательской краеведческой работой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1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большего количества обучающихся в детские объединения туристско-краеведческой направленности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 – территория ЗОЖ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Совершенствовать здоровьесберегающую среду, способствующую формированию культуры здорового образа</w:t>
            </w:r>
          </w:p>
          <w:p w:rsidR="00632AE2" w:rsidRDefault="00585952">
            <w:p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жизни всех участников образовательной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Приобщать обучающихся к физической культуре и занятиям спортом</w:t>
            </w:r>
          </w:p>
          <w:p w:rsidR="00632AE2" w:rsidRDefault="00585952">
            <w:pPr>
              <w:pStyle w:val="aff0"/>
              <w:numPr>
                <w:ilvl w:val="0"/>
                <w:numId w:val="1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Формировать культуру досуга и отдыха всех участников образовательной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Создавать условия для формирования у детей и подростков основ культуры правильного питания</w:t>
            </w:r>
            <w:r>
              <w:rPr>
                <w:rFonts w:ascii="Times New Roman" w:eastAsia="SymbolMT" w:hAnsi="Times New Roman" w:cs="Times New Roman"/>
                <w:color w:val="2A2A2C"/>
                <w:sz w:val="24"/>
                <w:szCs w:val="24"/>
              </w:rPr>
              <w:t xml:space="preserve"> </w:t>
            </w:r>
          </w:p>
          <w:p w:rsidR="00632AE2" w:rsidRDefault="00585952">
            <w:pPr>
              <w:pStyle w:val="aff0"/>
              <w:numPr>
                <w:ilvl w:val="0"/>
                <w:numId w:val="1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Повышать мотивацию участников образовательной деятельности к ведению и пропаганде здорового образа</w:t>
            </w:r>
          </w:p>
          <w:p w:rsidR="00632AE2" w:rsidRDefault="00585952">
            <w:pPr>
              <w:widowControl w:val="0"/>
              <w:tabs>
                <w:tab w:val="left" w:pos="318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жизни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Развивается здоровьесберегающая направленность школьной образовательной среды.</w:t>
            </w:r>
          </w:p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Разработаны единые рекомендации по здоровьесбережению в школе</w:t>
            </w:r>
          </w:p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Формируется отрицательное отношение к ПАВ (наркотики, алкоголь, табак)</w:t>
            </w:r>
          </w:p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Популяризируется выполнение норм ГТО.</w:t>
            </w:r>
          </w:p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Организована работа сезонного школьного лагеря</w:t>
            </w:r>
          </w:p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Обеспечена доступность спортивной инфраструктуры (во внеурочное время).</w:t>
            </w:r>
          </w:p>
          <w:p w:rsidR="00632AE2" w:rsidRDefault="00585952">
            <w:pPr>
              <w:pStyle w:val="aff0"/>
              <w:numPr>
                <w:ilvl w:val="0"/>
                <w:numId w:val="113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lastRenderedPageBreak/>
              <w:t>Организовано горячее питание (единое меню, родительский контроль).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3"/>
              </w:numPr>
              <w:tabs>
                <w:tab w:val="left" w:pos="264"/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Организована работа школьного спортивного клуба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3"/>
              </w:numPr>
              <w:tabs>
                <w:tab w:val="left" w:pos="264"/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Создана медиатека по формированию ЗОЖ (фотоальбомы, видеоролики, презентации)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Срок реализации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2025-2029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14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 просветительской деятельности по ЗОЖ, профилактике  вредных привычек</w:t>
            </w:r>
          </w:p>
          <w:p w:rsidR="00632AE2" w:rsidRDefault="00585952">
            <w:pPr>
              <w:pStyle w:val="aff0"/>
              <w:numPr>
                <w:ilvl w:val="0"/>
                <w:numId w:val="114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Организация и прием нормативов ГТО </w:t>
            </w:r>
          </w:p>
          <w:p w:rsidR="00632AE2" w:rsidRDefault="00585952">
            <w:pPr>
              <w:pStyle w:val="aff0"/>
              <w:numPr>
                <w:ilvl w:val="0"/>
                <w:numId w:val="114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и контроль за осуществлением горячего питания школьников</w:t>
            </w:r>
          </w:p>
          <w:p w:rsidR="00632AE2" w:rsidRDefault="00585952">
            <w:pPr>
              <w:pStyle w:val="aff0"/>
              <w:numPr>
                <w:ilvl w:val="0"/>
                <w:numId w:val="114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мониторинга исследования здоровья обучающихся</w:t>
            </w:r>
          </w:p>
          <w:p w:rsidR="00632AE2" w:rsidRDefault="00585952">
            <w:pPr>
              <w:pStyle w:val="aff0"/>
              <w:numPr>
                <w:ilvl w:val="0"/>
                <w:numId w:val="114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Подготовка обучающихся к выполнению испытаний  Всероссийского физкультурно-спортивного комплекса</w:t>
            </w:r>
          </w:p>
          <w:p w:rsidR="00632AE2" w:rsidRDefault="00585952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ГТО 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4"/>
              </w:numPr>
              <w:tabs>
                <w:tab w:val="left" w:pos="252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Выполнение требований по созданию школьного  спортивного клуба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1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доли обучающихся, родителей  (законных представителей) и сотрудников школы, повысивших знания по вопросам здоровья и его сохранения</w:t>
            </w:r>
          </w:p>
          <w:p w:rsidR="00632AE2" w:rsidRDefault="00585952">
            <w:pPr>
              <w:pStyle w:val="aff0"/>
              <w:numPr>
                <w:ilvl w:val="0"/>
                <w:numId w:val="11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доли обучающихся, информированных о вреде ПАВ (наркотики, алкоголь, табак)</w:t>
            </w:r>
          </w:p>
          <w:p w:rsidR="00632AE2" w:rsidRDefault="00585952">
            <w:pPr>
              <w:pStyle w:val="aff0"/>
              <w:numPr>
                <w:ilvl w:val="0"/>
                <w:numId w:val="11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доли обучающихся, имеющих знак  ГТО, подтвержденный удостоверением, соответствующий  его</w:t>
            </w:r>
          </w:p>
          <w:p w:rsidR="00632AE2" w:rsidRDefault="00585952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возрастной категории</w:t>
            </w:r>
          </w:p>
          <w:p w:rsidR="00632AE2" w:rsidRDefault="00585952">
            <w:pPr>
              <w:pStyle w:val="aff0"/>
              <w:numPr>
                <w:ilvl w:val="0"/>
                <w:numId w:val="11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доли обучающихся, посещающих школьный лагерь</w:t>
            </w:r>
          </w:p>
          <w:p w:rsidR="00632AE2" w:rsidRDefault="00585952">
            <w:pPr>
              <w:pStyle w:val="aff0"/>
              <w:numPr>
                <w:ilvl w:val="0"/>
                <w:numId w:val="11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Не менее 90 % обучающихся охвачены сбалансированным горячим (в том числе бесплатным) питанием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5"/>
              </w:numPr>
              <w:tabs>
                <w:tab w:val="left" w:pos="180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доли обучающихся, привлеченных к занятиям физической культурой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Документально зафиксированное увеличение количества учащихся, принимающих участие в мероприятиях физкультурно-оздоровительной направленности (спортивные соревнования школьного и муниципального уровня, спортивные праздники, Дни здоровья, акции по пропаганде ЗОЖ и т.п.)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уровня психологического комфорта участников образовательной деятельности (отношение учащихся к вредным привычкам, взаимоотношения между участниками образовательной деятельности)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в мероприятиях различного уровня спортивного клуба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Профориентация 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b/>
                <w:color w:val="232325"/>
                <w:sz w:val="24"/>
                <w:szCs w:val="24"/>
              </w:rPr>
              <w:t xml:space="preserve">Путь в мир профессий 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1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для обучающихся 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6-1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1 классов </w:t>
            </w:r>
            <w:r>
              <w:rPr>
                <w:rFonts w:ascii="Times New Roman" w:eastAsia="TimesNewRomanPSMT" w:hAnsi="Times New Roman" w:cs="Times New Roman"/>
                <w:color w:val="6B696B"/>
                <w:sz w:val="24"/>
                <w:szCs w:val="24"/>
              </w:rPr>
              <w:t xml:space="preserve">-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развивать все компоненты готовности к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профессиональному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>самоопределению (в т</w:t>
            </w:r>
            <w:r>
              <w:rPr>
                <w:rFonts w:ascii="Times New Roman" w:eastAsia="TimesNewRomanPSMT" w:hAnsi="Times New Roman" w:cs="Times New Roman"/>
                <w:color w:val="4F4F50"/>
                <w:sz w:val="24"/>
                <w:szCs w:val="24"/>
              </w:rPr>
              <w:t xml:space="preserve">.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ч.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lastRenderedPageBreak/>
              <w:t xml:space="preserve">повышать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осознанность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и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самостоятельность в планировании личных профессиональных 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перс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пекти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в),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построить индивидуальную образовательно-профессиональную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траекторию</w:t>
            </w:r>
          </w:p>
          <w:p w:rsidR="00632AE2" w:rsidRDefault="00585952">
            <w:pPr>
              <w:pStyle w:val="aff0"/>
              <w:numPr>
                <w:ilvl w:val="0"/>
                <w:numId w:val="11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родителей </w:t>
            </w:r>
            <w:r>
              <w:rPr>
                <w:rFonts w:ascii="Times New Roman" w:eastAsia="TimesNewRomanPSMT" w:hAnsi="Times New Roman" w:cs="Times New Roman"/>
                <w:color w:val="6B696B"/>
                <w:sz w:val="24"/>
                <w:szCs w:val="24"/>
              </w:rPr>
              <w:t xml:space="preserve">-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получить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р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екоме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ндации 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по возможной помощи самооnределяющимся  подросткам, </w:t>
            </w:r>
          </w:p>
          <w:p w:rsidR="00632AE2" w:rsidRDefault="00585952">
            <w:pPr>
              <w:pStyle w:val="aff0"/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получ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современную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и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актуальную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инфор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мац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ию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>о рынке образования и рынке труда  (регионального и</w:t>
            </w:r>
          </w:p>
          <w:p w:rsidR="00632AE2" w:rsidRDefault="00585952">
            <w:pPr>
              <w:pStyle w:val="aff0"/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федерального уровней), включая информацию о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наиболее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перспективных и востребованных в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ближайшем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будущем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пр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офессиях,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и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отраслях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экономики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Российской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>Федерации</w:t>
            </w:r>
          </w:p>
          <w:p w:rsidR="00632AE2" w:rsidRDefault="00585952">
            <w:pPr>
              <w:pStyle w:val="aff0"/>
              <w:numPr>
                <w:ilvl w:val="0"/>
                <w:numId w:val="11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педагогов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и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специалистов </w:t>
            </w:r>
            <w:r>
              <w:rPr>
                <w:rFonts w:ascii="Times New Roman" w:eastAsia="TimesNewRomanPSMT" w:hAnsi="Times New Roman" w:cs="Times New Roman"/>
                <w:color w:val="6B696B"/>
                <w:sz w:val="24"/>
                <w:szCs w:val="24"/>
              </w:rPr>
              <w:t xml:space="preserve">-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повышать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квалифи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кацию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области методов и технологий профессиональной ориентации обучающихся. Применять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метод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ики</w:t>
            </w:r>
            <w:r>
              <w:rPr>
                <w:rFonts w:ascii="Times New Roman" w:eastAsia="TimesNewRomanPSMT" w:hAnsi="Times New Roman" w:cs="Times New Roman"/>
                <w:color w:val="4F4F50"/>
                <w:sz w:val="24"/>
                <w:szCs w:val="24"/>
              </w:rPr>
              <w:t xml:space="preserve">,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на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прав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ленные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на активизацию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пр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офессиональ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н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>самоопределения, понимать  возможнос</w:t>
            </w:r>
            <w:r>
              <w:rPr>
                <w:rFonts w:ascii="Times New Roman" w:eastAsia="TimesNewRomanPSMT" w:hAnsi="Times New Roman" w:cs="Times New Roman"/>
                <w:color w:val="4F4F50"/>
                <w:sz w:val="24"/>
                <w:szCs w:val="24"/>
              </w:rPr>
              <w:t>т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>и и ограничения; диагностические инструменты. Осваивать новые</w:t>
            </w:r>
            <w:r>
              <w:rPr>
                <w:rFonts w:ascii="Times New Roman" w:eastAsia="TimesNewRomanPSMT" w:hAnsi="Times New Roman" w:cs="Times New Roman"/>
                <w:color w:val="4F4F50"/>
                <w:sz w:val="24"/>
                <w:szCs w:val="24"/>
              </w:rPr>
              <w:t xml:space="preserve">,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современные, научно обоснованные методики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и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технологи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и</w:t>
            </w:r>
          </w:p>
          <w:p w:rsidR="00632AE2" w:rsidRDefault="00585952">
            <w:pPr>
              <w:pStyle w:val="aff0"/>
              <w:numPr>
                <w:ilvl w:val="0"/>
                <w:numId w:val="11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работодателей </w:t>
            </w:r>
            <w:r>
              <w:rPr>
                <w:rFonts w:ascii="Times New Roman" w:eastAsia="TimesNewRomanPSMT" w:hAnsi="Times New Roman" w:cs="Times New Roman"/>
                <w:color w:val="6B696B"/>
                <w:sz w:val="24"/>
                <w:szCs w:val="24"/>
              </w:rPr>
              <w:t xml:space="preserve">- 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привле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кать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мотивированных обучающихся к производственным задачам, повышать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ин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>те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 xml:space="preserve">рес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 xml:space="preserve">к организации. Обучать </w:t>
            </w:r>
            <w:r>
              <w:rPr>
                <w:rFonts w:ascii="Times New Roman" w:eastAsia="TimesNewRomanPSMT" w:hAnsi="Times New Roman" w:cs="Times New Roman"/>
                <w:color w:val="171517"/>
                <w:sz w:val="24"/>
                <w:szCs w:val="24"/>
              </w:rPr>
              <w:t>наставни</w:t>
            </w:r>
            <w:r>
              <w:rPr>
                <w:rFonts w:ascii="Times New Roman" w:eastAsia="TimesNewRomanPSMT" w:hAnsi="Times New Roman" w:cs="Times New Roman"/>
                <w:color w:val="3A393C"/>
                <w:sz w:val="24"/>
                <w:szCs w:val="24"/>
              </w:rPr>
              <w:t xml:space="preserve">ков, </w:t>
            </w:r>
            <w:r>
              <w:rPr>
                <w:rFonts w:ascii="Times New Roman" w:eastAsia="TimesNewRomanPSMT" w:hAnsi="Times New Roman" w:cs="Times New Roman"/>
                <w:color w:val="2A2A2B"/>
                <w:sz w:val="24"/>
                <w:szCs w:val="24"/>
              </w:rPr>
              <w:t>работающих с учащимися.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Создана система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проф</w:t>
            </w:r>
            <w:r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  <w:t>есс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ионал</w:t>
            </w:r>
            <w:r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  <w:t xml:space="preserve">ьной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ориентации в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школе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И</w:t>
            </w:r>
            <w:r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  <w:t>зме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 xml:space="preserve">няется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отношение учащихся к трудовой деятельности по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 xml:space="preserve">рабочим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профессиям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 xml:space="preserve">и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специальностям, востребованным на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рынке труда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Повышается мотиваци</w:t>
            </w:r>
            <w:r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  <w:t xml:space="preserve">я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учащихся к труду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Оказана адресная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 xml:space="preserve">помощь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учащимся в осознанном выборе будущей профессии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Подростки обучатся основным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принципам постр</w:t>
            </w:r>
            <w:r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  <w:t>оен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 xml:space="preserve">ия </w:t>
            </w: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профессиональной карьеры и 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навыкам пове</w:t>
            </w:r>
            <w:r>
              <w:rPr>
                <w:rFonts w:ascii="Times New Roman" w:eastAsia="TimesNewRomanPSMT" w:hAnsi="Times New Roman" w:cs="Times New Roman"/>
                <w:color w:val="3A3A3C"/>
                <w:sz w:val="24"/>
                <w:szCs w:val="24"/>
              </w:rPr>
              <w:t>д</w:t>
            </w: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>ения на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17151A"/>
                <w:sz w:val="24"/>
                <w:szCs w:val="24"/>
              </w:rPr>
              <w:t xml:space="preserve">рынке </w:t>
            </w: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>труда</w:t>
            </w:r>
          </w:p>
          <w:p w:rsidR="00632AE2" w:rsidRDefault="00585952">
            <w:pPr>
              <w:pStyle w:val="aff0"/>
              <w:numPr>
                <w:ilvl w:val="0"/>
                <w:numId w:val="119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Учащиеся ориентируются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на </w:t>
            </w: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реализацию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собственных </w:t>
            </w: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замыслов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реальных социальных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>условиях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Создана база диагностических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материалов по </w:t>
            </w: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профориентационной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>работе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C2C2E"/>
                <w:sz w:val="24"/>
                <w:szCs w:val="24"/>
              </w:rPr>
              <w:t xml:space="preserve">Учащиеся владеют технологией принятия решения в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>ситуации профессионального выбора</w:t>
            </w:r>
          </w:p>
          <w:p w:rsidR="00632AE2" w:rsidRDefault="00585952">
            <w:pPr>
              <w:pStyle w:val="aff0"/>
              <w:numPr>
                <w:ilvl w:val="0"/>
                <w:numId w:val="118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Формируется активная личностная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позиция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учащихся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ситуации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выбора,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уверенность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собственных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шагах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>построению о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бразовательно-профессионального </w:t>
            </w: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>проекта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2025-2027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Разработка  и </w:t>
            </w:r>
            <w:r>
              <w:rPr>
                <w:rFonts w:ascii="Times New Roman" w:eastAsia="TimesNewRomanPSMT" w:hAnsi="Times New Roman" w:cs="Times New Roman"/>
                <w:color w:val="363436"/>
                <w:sz w:val="24"/>
                <w:szCs w:val="24"/>
              </w:rPr>
              <w:t xml:space="preserve">внедрение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календарного плана профориентационной работы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Организация прохождения КПК по направлению </w:t>
            </w:r>
            <w:r>
              <w:rPr>
                <w:rFonts w:ascii="Cambria Math" w:eastAsia="TimesNewRomanPSMT" w:hAnsi="Cambria Math" w:cs="Cambria Math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Учитель – навигатор</w:t>
            </w:r>
            <w:r>
              <w:rPr>
                <w:rFonts w:ascii="Cambria Math" w:eastAsia="TimesNewRomanPSMT" w:hAnsi="Cambria Math" w:cs="Cambria Math"/>
                <w:color w:val="000000"/>
                <w:sz w:val="24"/>
                <w:szCs w:val="24"/>
              </w:rPr>
              <w:t>»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Организация сетевого взаимодействия с партнерами-предприятиями, организациями, представляющими</w:t>
            </w:r>
          </w:p>
          <w:p w:rsidR="00632AE2" w:rsidRDefault="00585952">
            <w:p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1C1A1D"/>
                <w:sz w:val="24"/>
                <w:szCs w:val="24"/>
              </w:rPr>
              <w:t xml:space="preserve">площадку 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для организации профориентации учащихся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Участие школьников ежегодной многоуровневой онлайн-диагностике на платформе 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>bvbinfo</w:t>
            </w:r>
            <w:r>
              <w:rPr>
                <w:rFonts w:ascii="Times New Roman" w:eastAsia="TimesNewRomanPSMT" w:hAnsi="Times New Roman" w:cs="Times New Roman"/>
                <w:color w:val="444448"/>
                <w:sz w:val="24"/>
                <w:szCs w:val="24"/>
              </w:rPr>
              <w:t>.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 xml:space="preserve">ru в рамках проекта </w:t>
            </w:r>
            <w:r>
              <w:rPr>
                <w:rFonts w:ascii="Cambria Math" w:eastAsia="TimesNewRomanPSMT" w:hAnsi="Cambria Math" w:cs="Cambria Math"/>
                <w:color w:val="202022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>Билет в будущее</w:t>
            </w:r>
            <w:r>
              <w:rPr>
                <w:rFonts w:ascii="Cambria Math" w:eastAsia="TimesNewRomanPSMT" w:hAnsi="Cambria Math" w:cs="Cambria Math"/>
                <w:color w:val="202022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 xml:space="preserve"> (6-11 классы)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303034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Организация профессиональных проб </w:t>
            </w:r>
            <w:r>
              <w:rPr>
                <w:rFonts w:ascii="Times New Roman" w:eastAsia="TimesNewRomanPSMT" w:hAnsi="Times New Roman" w:cs="Times New Roman"/>
                <w:color w:val="303034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>рамках про</w:t>
            </w:r>
            <w:r>
              <w:rPr>
                <w:rFonts w:ascii="Times New Roman" w:eastAsia="TimesNewRomanPSMT" w:hAnsi="Times New Roman" w:cs="Times New Roman"/>
                <w:color w:val="444448"/>
                <w:sz w:val="24"/>
                <w:szCs w:val="24"/>
              </w:rPr>
              <w:t>е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 xml:space="preserve">кта </w:t>
            </w:r>
            <w:r>
              <w:rPr>
                <w:rFonts w:ascii="Cambria Math" w:eastAsia="TimesNewRomanPSMT" w:hAnsi="Cambria Math" w:cs="Cambria Math"/>
                <w:color w:val="303034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color w:val="303034"/>
                <w:sz w:val="24"/>
                <w:szCs w:val="24"/>
              </w:rPr>
              <w:t xml:space="preserve">Билет </w:t>
            </w:r>
            <w:r>
              <w:rPr>
                <w:rFonts w:ascii="Times New Roman" w:eastAsia="TimesNewRomanPSMT" w:hAnsi="Times New Roman" w:cs="Times New Roman"/>
                <w:color w:val="202022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PSMT" w:hAnsi="Times New Roman" w:cs="Times New Roman"/>
                <w:color w:val="303034"/>
                <w:sz w:val="24"/>
                <w:szCs w:val="24"/>
              </w:rPr>
              <w:t>будущее</w:t>
            </w:r>
            <w:r>
              <w:rPr>
                <w:rFonts w:ascii="Cambria Math" w:eastAsia="TimesNewRomanPSMT" w:hAnsi="Cambria Math" w:cs="Cambria Math"/>
                <w:color w:val="303034"/>
                <w:sz w:val="24"/>
                <w:szCs w:val="24"/>
              </w:rPr>
              <w:t>»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Участие обучающихся в фестивале профессий  в рамках проекта </w:t>
            </w:r>
            <w:r>
              <w:rPr>
                <w:rFonts w:ascii="Cambria Math" w:eastAsia="TimesNewRomanPSMT" w:hAnsi="Cambria Math" w:cs="Cambria Math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Билет в будущее»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B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B2A2C"/>
                <w:sz w:val="24"/>
                <w:szCs w:val="24"/>
              </w:rPr>
              <w:t>Реализация модуля nрофориентационной работы в рабочей программе воспитания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Актуализация психологического и тьюторскоrо сопровождения выбора </w:t>
            </w:r>
            <w:r>
              <w:rPr>
                <w:rFonts w:ascii="Times New Roman" w:eastAsia="TimesNewRomanPSMT" w:hAnsi="Times New Roman" w:cs="Times New Roman"/>
                <w:color w:val="010001"/>
                <w:sz w:val="24"/>
                <w:szCs w:val="24"/>
              </w:rPr>
              <w:t>п</w:t>
            </w: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>рофессии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363436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Разработка и </w:t>
            </w:r>
            <w:r>
              <w:rPr>
                <w:rFonts w:ascii="Times New Roman" w:eastAsia="TimesNewRomanPSMT" w:hAnsi="Times New Roman" w:cs="Times New Roman"/>
                <w:color w:val="363436"/>
                <w:sz w:val="24"/>
                <w:szCs w:val="24"/>
              </w:rPr>
              <w:t>включ</w:t>
            </w:r>
            <w:r>
              <w:rPr>
                <w:rFonts w:ascii="Times New Roman" w:eastAsia="TimesNewRomanPSMT" w:hAnsi="Times New Roman" w:cs="Times New Roman"/>
                <w:color w:val="4F4D50"/>
                <w:sz w:val="24"/>
                <w:szCs w:val="24"/>
              </w:rPr>
              <w:t>е</w:t>
            </w: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NewRomanPSMT" w:hAnsi="Times New Roman" w:cs="Times New Roman"/>
                <w:color w:val="363436"/>
                <w:sz w:val="24"/>
                <w:szCs w:val="24"/>
              </w:rPr>
              <w:t>профориентационных блоков в учебные предметы</w:t>
            </w:r>
          </w:p>
          <w:p w:rsidR="00632AE2" w:rsidRDefault="00585952">
            <w:pPr>
              <w:pStyle w:val="aff0"/>
              <w:numPr>
                <w:ilvl w:val="0"/>
                <w:numId w:val="120"/>
              </w:numPr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Разработка и </w:t>
            </w:r>
            <w:r>
              <w:rPr>
                <w:rFonts w:ascii="Times New Roman" w:eastAsia="TimesNewRomanPSMT" w:hAnsi="Times New Roman" w:cs="Times New Roman"/>
                <w:color w:val="363436"/>
                <w:sz w:val="24"/>
                <w:szCs w:val="24"/>
              </w:rPr>
              <w:t xml:space="preserve">внедрение </w:t>
            </w: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системы профильных </w:t>
            </w:r>
            <w:r>
              <w:rPr>
                <w:rFonts w:ascii="Times New Roman" w:eastAsia="TimesNewRomanPSMT" w:hAnsi="Times New Roman" w:cs="Times New Roman"/>
                <w:color w:val="363436"/>
                <w:sz w:val="24"/>
                <w:szCs w:val="24"/>
              </w:rPr>
              <w:t xml:space="preserve">элективных </w:t>
            </w: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>курсов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20"/>
              </w:numPr>
              <w:tabs>
                <w:tab w:val="left" w:pos="32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 xml:space="preserve">Участие в федеральном проекте </w:t>
            </w:r>
            <w:r>
              <w:rPr>
                <w:rFonts w:ascii="Cambria Math" w:eastAsia="TimesNewRomanPSMT" w:hAnsi="Cambria Math" w:cs="Cambria Math"/>
                <w:color w:val="222023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color w:val="222023"/>
                <w:sz w:val="24"/>
                <w:szCs w:val="24"/>
              </w:rPr>
              <w:t>ПроеКТОриЯ</w:t>
            </w:r>
            <w:r>
              <w:rPr>
                <w:rFonts w:ascii="Cambria Math" w:eastAsia="TimesNewRomanPSMT" w:hAnsi="Cambria Math" w:cs="Cambria Math"/>
                <w:color w:val="222023"/>
                <w:sz w:val="24"/>
                <w:szCs w:val="24"/>
              </w:rPr>
              <w:t>»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Руководитель 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1"/>
              </w:numPr>
              <w:tabs>
                <w:tab w:val="left" w:pos="24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 количества программ, направленных на  расширение представлений о мире профессий, реализуемых в рамках внеурочной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21"/>
              </w:numPr>
              <w:tabs>
                <w:tab w:val="left" w:pos="24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доли обучающихся, получивших профориентационные услуги  при содействии специалистов ЦЗН</w:t>
            </w:r>
          </w:p>
          <w:p w:rsidR="00632AE2" w:rsidRDefault="00585952">
            <w:pPr>
              <w:pStyle w:val="aff0"/>
              <w:numPr>
                <w:ilvl w:val="0"/>
                <w:numId w:val="121"/>
              </w:numPr>
              <w:tabs>
                <w:tab w:val="left" w:pos="24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количества участников профориентационных мероприятий</w:t>
            </w:r>
          </w:p>
          <w:p w:rsidR="00632AE2" w:rsidRDefault="00585952">
            <w:pPr>
              <w:pStyle w:val="aff0"/>
              <w:numPr>
                <w:ilvl w:val="0"/>
                <w:numId w:val="121"/>
              </w:numPr>
              <w:tabs>
                <w:tab w:val="left" w:pos="24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Увеличение доли обучающихся - участников открытых онлайн-уроков, реализуемых с учетом опыта цикла открытых уроков 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ПроеКТОриЯ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Билет в будущее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или иных аналогичных по возможностям, функциям и результатам проектов, направленных на раннюю профориентацию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 результатам участия во всех мероприятиях основного уровня реализации Профориентационного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минимума для обучающегося формируется индивидуальная рекомендация по построению образовательно-</w:t>
            </w:r>
          </w:p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профессиональной траектории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22"/>
              </w:numPr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срезы в начале и конце проекта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22"/>
              </w:numPr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результатов личностного роста обучающихся</w:t>
            </w:r>
          </w:p>
          <w:p w:rsidR="00632AE2" w:rsidRDefault="00632AE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Творчество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без границ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3"/>
              </w:numPr>
              <w:tabs>
                <w:tab w:val="left" w:pos="27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Совершенствовать  систему деятельности педагогического коллектива школы  по своевременному выявлению и</w:t>
            </w:r>
          </w:p>
          <w:p w:rsidR="00632AE2" w:rsidRDefault="00585952">
            <w:pPr>
              <w:tabs>
                <w:tab w:val="left" w:pos="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развитию творческого потенциала обучающихся</w:t>
            </w:r>
          </w:p>
          <w:p w:rsidR="00632AE2" w:rsidRDefault="00585952">
            <w:pPr>
              <w:pStyle w:val="aff0"/>
              <w:numPr>
                <w:ilvl w:val="0"/>
                <w:numId w:val="123"/>
              </w:numPr>
              <w:tabs>
                <w:tab w:val="left" w:pos="27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современную мотивирующую образовательную среду</w:t>
            </w:r>
          </w:p>
          <w:p w:rsidR="00632AE2" w:rsidRDefault="00585952">
            <w:pPr>
              <w:pStyle w:val="aff0"/>
              <w:numPr>
                <w:ilvl w:val="0"/>
                <w:numId w:val="123"/>
              </w:numPr>
              <w:tabs>
                <w:tab w:val="left" w:pos="27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Организовать сетевое взаимодействие для расширения  возможности творческой самореализации обучающихся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23"/>
              </w:numPr>
              <w:tabs>
                <w:tab w:val="left" w:pos="2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Организовать взаимодействие детей и родителей при проведении внеклассных мероприятий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23"/>
              </w:numPr>
              <w:tabs>
                <w:tab w:val="left" w:pos="2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Воспитывать творческую самостоятельность и активность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4"/>
              </w:num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Для всех категорий обучающихся доступны возможности для удовлетворения их индивидуальных потребностей, способностей и интересов в разных видах творческой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24"/>
              </w:num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Созданы условия для поддержки детской одаренности, развития способностей детей  в сферах образования,</w:t>
            </w:r>
          </w:p>
          <w:p w:rsidR="00632AE2" w:rsidRDefault="00585952">
            <w:p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науки, культуры</w:t>
            </w:r>
          </w:p>
          <w:p w:rsidR="00632AE2" w:rsidRDefault="00585952">
            <w:pPr>
              <w:pStyle w:val="aff0"/>
              <w:numPr>
                <w:ilvl w:val="0"/>
                <w:numId w:val="124"/>
              </w:num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Утверждается позитивные модели поведения;</w:t>
            </w:r>
          </w:p>
          <w:p w:rsidR="00632AE2" w:rsidRDefault="00585952">
            <w:pPr>
              <w:pStyle w:val="aff0"/>
              <w:numPr>
                <w:ilvl w:val="0"/>
                <w:numId w:val="124"/>
              </w:numPr>
              <w:tabs>
                <w:tab w:val="left" w:pos="20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Развиваются и поддерживаются детские, семейные и родительские творческие инициативы, деятельность детских</w:t>
            </w:r>
          </w:p>
          <w:p w:rsidR="00632AE2" w:rsidRDefault="00585952">
            <w:pPr>
              <w:widowControl w:val="0"/>
              <w:tabs>
                <w:tab w:val="left" w:pos="209"/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общественных объединений 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– 2029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5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Определение  направления деятельности школьных творческих  коллективов в соответствии с целями и  задачами</w:t>
            </w:r>
          </w:p>
          <w:p w:rsidR="00632AE2" w:rsidRDefault="00585952">
            <w:p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школы, интересами и потребностями обучающихся</w:t>
            </w:r>
          </w:p>
          <w:p w:rsidR="00632AE2" w:rsidRDefault="00585952">
            <w:pPr>
              <w:pStyle w:val="aff0"/>
              <w:numPr>
                <w:ilvl w:val="0"/>
                <w:numId w:val="125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сетевого взаимодействия с учреждениями дополнительного  образования в реализации</w:t>
            </w:r>
          </w:p>
          <w:p w:rsidR="00632AE2" w:rsidRDefault="00585952">
            <w:p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дополнительной  образовательной программы «Школьный музей»</w:t>
            </w:r>
          </w:p>
          <w:p w:rsidR="00632AE2" w:rsidRDefault="00585952">
            <w:pPr>
              <w:pStyle w:val="aff0"/>
              <w:numPr>
                <w:ilvl w:val="0"/>
                <w:numId w:val="125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Разработка и реализация программ курсов  внеурочной деятельности творческой направленности: «Школьный</w:t>
            </w:r>
          </w:p>
          <w:p w:rsidR="00632AE2" w:rsidRDefault="00585952">
            <w:p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музей», «Хоровое пение», «ИЗО студия», «Творческая мастерская»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25"/>
              </w:numPr>
              <w:tabs>
                <w:tab w:val="left" w:pos="228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Системное проведение творческих внеклассных мероприятий и конкурсов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6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Увеличение  доли обучающихся, охваченных дополнительным образованием</w:t>
            </w:r>
          </w:p>
          <w:p w:rsidR="00632AE2" w:rsidRDefault="00585952">
            <w:pPr>
              <w:pStyle w:val="aff0"/>
              <w:numPr>
                <w:ilvl w:val="0"/>
                <w:numId w:val="126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Организация школьных творческих объединений</w:t>
            </w:r>
          </w:p>
          <w:p w:rsidR="00632AE2" w:rsidRDefault="00585952">
            <w:pPr>
              <w:pStyle w:val="aff0"/>
              <w:numPr>
                <w:ilvl w:val="0"/>
                <w:numId w:val="126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Организация внеклассных мероприятий и конкурсов</w:t>
            </w:r>
          </w:p>
          <w:p w:rsidR="00632AE2" w:rsidRDefault="00585952">
            <w:pPr>
              <w:pStyle w:val="aff0"/>
              <w:numPr>
                <w:ilvl w:val="0"/>
                <w:numId w:val="126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Увеличение доли родителей (законных представителей), участвующих в школьных внеклассных мероприятий</w:t>
            </w:r>
          </w:p>
          <w:p w:rsidR="00632AE2" w:rsidRDefault="00585952">
            <w:pPr>
              <w:pStyle w:val="aff0"/>
              <w:numPr>
                <w:ilvl w:val="0"/>
                <w:numId w:val="126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Увеличение доли участников, призеров и победителей  творческих конкурсов, выставок, фестивалей  различного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26"/>
              </w:numPr>
              <w:tabs>
                <w:tab w:val="left" w:pos="264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уровня 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Педагогическое наблюдение</w:t>
            </w:r>
          </w:p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Тестирование</w:t>
            </w:r>
          </w:p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Анкетирование учащихся</w:t>
            </w:r>
          </w:p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Выставки и конкурсы различных уровней</w:t>
            </w:r>
          </w:p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Выполнение творческих проектов</w:t>
            </w:r>
          </w:p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Отчётные выставки</w:t>
            </w:r>
          </w:p>
          <w:p w:rsidR="00632AE2" w:rsidRDefault="00585952">
            <w:pPr>
              <w:pStyle w:val="aff0"/>
              <w:numPr>
                <w:ilvl w:val="0"/>
                <w:numId w:val="127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Зачётные занятия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Школьный климат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Название проекта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«Мы вместе!»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Создать условия для развития деятельности  психологической службы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Обеспечить социально-психологическую поддержку школьников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Реализовать антибуллинговую программу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Обеспечить эмоциональное благополучие всех участников образовательной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SymbolMT" w:hAnsi="Times New Roman" w:cs="Times New Roman"/>
                <w:sz w:val="24"/>
                <w:szCs w:val="24"/>
              </w:rPr>
              <w:t xml:space="preserve">Организовать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системную работу с обучающимися, имеющими  статус ОВЗ.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Использовать ресурсы школы и организаций -партнеров по оказанию психолого-педагогической, социальной  и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медицинской  помощи обучающимся</w:t>
            </w:r>
          </w:p>
          <w:p w:rsidR="00632AE2" w:rsidRDefault="00585952">
            <w:pPr>
              <w:pStyle w:val="aff0"/>
              <w:numPr>
                <w:ilvl w:val="0"/>
                <w:numId w:val="128"/>
              </w:numPr>
              <w:shd w:val="clear" w:color="auto" w:fill="FFFFFF"/>
              <w:tabs>
                <w:tab w:val="left" w:pos="228"/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Организовать коррекционно-развивающую работу по адаптации  и социализации обучающихся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Созданы условия, обеспечивающие личностный рост педагогов-психологов, логопедов, дефектологов и социального педагога</w:t>
            </w:r>
          </w:p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 уровень профессионального мастерства педагогов-психологов, логопедов, дефектологов и социального педагога</w:t>
            </w:r>
          </w:p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Обеспечивается психологический микроклимат в педагогическом и ученическом коллективах</w:t>
            </w:r>
          </w:p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 уровень взаимоотношений участников образовательной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Разработана комплексная стратегия, направленная на улучшение состояния здоровья обучающихся и педагогов организация их активного отдыха</w:t>
            </w:r>
          </w:p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Родители вовлечены в активный внеурочный досуг</w:t>
            </w:r>
          </w:p>
          <w:p w:rsidR="00632AE2" w:rsidRDefault="00585952">
            <w:pPr>
              <w:pStyle w:val="aff0"/>
              <w:numPr>
                <w:ilvl w:val="0"/>
                <w:numId w:val="129"/>
              </w:numPr>
              <w:shd w:val="clear" w:color="auto" w:fill="FFFFFF"/>
              <w:tabs>
                <w:tab w:val="left" w:pos="312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Приобретено оборудование в образовательные комнаты психологической разгрузки для педагогов, в кабинеты - уголки двигательной активности, игровые зоны и зоны отдыха в соответствии с возрастом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2025-2026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97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обучающихся:</w:t>
            </w:r>
          </w:p>
          <w:p w:rsidR="00632AE2" w:rsidRDefault="00585952">
            <w:pPr>
              <w:pStyle w:val="aff0"/>
              <w:numPr>
                <w:ilvl w:val="0"/>
                <w:numId w:val="130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цикл классных часов по тематике «Общение, секреты общения»</w:t>
            </w:r>
          </w:p>
          <w:p w:rsidR="00632AE2" w:rsidRDefault="00585952">
            <w:pPr>
              <w:pStyle w:val="aff0"/>
              <w:numPr>
                <w:ilvl w:val="0"/>
                <w:numId w:val="130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индивидуальные и групповые консультации с педагогом - психологом по вопросам разрешению трудностей  в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обучении  и коммуникации, подготовке к ОГЭ, ЕГЭ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обучающихся с ОВЗ:</w:t>
            </w:r>
          </w:p>
          <w:p w:rsidR="00632AE2" w:rsidRDefault="00585952">
            <w:pPr>
              <w:pStyle w:val="aff0"/>
              <w:numPr>
                <w:ilvl w:val="0"/>
                <w:numId w:val="131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цикл развивающих занятий по развитию  познавательной, эмоционально-волевой сферы личности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помощь в профессиональном самоопределении</w:t>
            </w:r>
          </w:p>
          <w:p w:rsidR="00632AE2" w:rsidRDefault="00585952">
            <w:pPr>
              <w:pStyle w:val="aff0"/>
              <w:numPr>
                <w:ilvl w:val="0"/>
                <w:numId w:val="131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индивидуальных и групповых консультаций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педагогов:</w:t>
            </w:r>
          </w:p>
          <w:p w:rsidR="00632AE2" w:rsidRDefault="00585952">
            <w:pPr>
              <w:pStyle w:val="aff0"/>
              <w:numPr>
                <w:ilvl w:val="0"/>
                <w:numId w:val="132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Семинар-практикум «Профилактика буллинга в современной школе»; «Рекомендации по профилактике девиантного 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поведения  обучающихся»</w:t>
            </w:r>
          </w:p>
          <w:p w:rsidR="00632AE2" w:rsidRDefault="00585952">
            <w:pPr>
              <w:pStyle w:val="aff0"/>
              <w:numPr>
                <w:ilvl w:val="0"/>
                <w:numId w:val="132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Тренинг «Как справляться с профессиональным выгоранием»</w:t>
            </w:r>
          </w:p>
          <w:p w:rsidR="00632AE2" w:rsidRDefault="00585952">
            <w:pPr>
              <w:pStyle w:val="aff0"/>
              <w:numPr>
                <w:ilvl w:val="0"/>
                <w:numId w:val="132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Рекомендации по адаптации первоклассников, пятиклассников и десятиклассников к обучению в школе</w:t>
            </w:r>
          </w:p>
          <w:p w:rsidR="00632AE2" w:rsidRDefault="00585952">
            <w:pPr>
              <w:pStyle w:val="aff0"/>
              <w:numPr>
                <w:ilvl w:val="0"/>
                <w:numId w:val="132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Консультации по запросам</w:t>
            </w:r>
          </w:p>
          <w:p w:rsidR="00632AE2" w:rsidRDefault="00585952">
            <w:pPr>
              <w:pStyle w:val="aff0"/>
              <w:numPr>
                <w:ilvl w:val="0"/>
                <w:numId w:val="132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Оказание методической помощи при подготовке к родительским собраниям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родителей (законных представителей):</w:t>
            </w:r>
          </w:p>
          <w:p w:rsidR="00632AE2" w:rsidRDefault="00585952">
            <w:pPr>
              <w:pStyle w:val="aff0"/>
              <w:numPr>
                <w:ilvl w:val="0"/>
                <w:numId w:val="133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выступление на классных родительских собраниях  по запросу классных руководителей  (примерный перечень</w:t>
            </w:r>
          </w:p>
          <w:p w:rsidR="00632AE2" w:rsidRDefault="00585952">
            <w:p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выступлений):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 xml:space="preserve"> «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Ваш ребенок первоклассник!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Секреты взаимоотношений с подростком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Возрастные</w:t>
            </w:r>
          </w:p>
          <w:p w:rsidR="00632AE2" w:rsidRDefault="00585952">
            <w:pPr>
              <w:pStyle w:val="aff0"/>
              <w:numPr>
                <w:ilvl w:val="0"/>
                <w:numId w:val="133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особенности юношеского возраста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«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Как повысить учебную мотивацию ребенка?</w:t>
            </w:r>
            <w:r>
              <w:rPr>
                <w:rFonts w:ascii="Cambria Math" w:eastAsia="TimesNewRomanPSMT" w:hAnsi="Cambria Math" w:cs="Cambria Math"/>
                <w:sz w:val="24"/>
                <w:szCs w:val="24"/>
              </w:rPr>
              <w:t>»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др.</w:t>
            </w:r>
          </w:p>
          <w:p w:rsidR="00632AE2" w:rsidRDefault="00585952">
            <w:pPr>
              <w:pStyle w:val="aff0"/>
              <w:numPr>
                <w:ilvl w:val="0"/>
                <w:numId w:val="133"/>
              </w:numPr>
              <w:shd w:val="clear" w:color="auto" w:fill="FFFFFF"/>
              <w:tabs>
                <w:tab w:val="left" w:pos="288"/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размещение на сайте школы информации  по повышению психологической культуры 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Руководитель 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976" w:type="dxa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Наличие  в штате педагога-психолога, логопеда, дефектолога и  социального педагога </w:t>
            </w:r>
          </w:p>
          <w:p w:rsidR="00632AE2" w:rsidRDefault="00585952">
            <w:pPr>
              <w:pStyle w:val="aff0"/>
              <w:numPr>
                <w:ilvl w:val="0"/>
                <w:numId w:val="134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Наличие оборудованного кабинетов педагога-психолога, логопеда, дефектолога и  социального педагога</w:t>
            </w:r>
          </w:p>
          <w:p w:rsidR="00632AE2" w:rsidRDefault="00585952">
            <w:pPr>
              <w:pStyle w:val="aff0"/>
              <w:numPr>
                <w:ilvl w:val="0"/>
                <w:numId w:val="134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Разработаны и реализуются антибуллинговые  программы для обучающихся1-4 классов , 5-9 классов</w:t>
            </w:r>
          </w:p>
          <w:p w:rsidR="00632AE2" w:rsidRDefault="00585952">
            <w:pPr>
              <w:pStyle w:val="aff0"/>
              <w:numPr>
                <w:ilvl w:val="0"/>
                <w:numId w:val="134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системной работы с обучающимися  с ОВЗ</w:t>
            </w:r>
          </w:p>
          <w:p w:rsidR="00632AE2" w:rsidRDefault="00585952">
            <w:pPr>
              <w:pStyle w:val="aff0"/>
              <w:numPr>
                <w:ilvl w:val="0"/>
                <w:numId w:val="134"/>
              </w:numPr>
              <w:tabs>
                <w:tab w:val="left" w:pos="28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Организация сетевого взаимодействия для привлечение  узких специалистов (учитель-логопед, учитель-</w:t>
            </w:r>
          </w:p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дефектолог)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3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Анкетирование</w:t>
            </w:r>
          </w:p>
          <w:p w:rsidR="00632AE2" w:rsidRDefault="00585952">
            <w:pPr>
              <w:pStyle w:val="aff0"/>
              <w:numPr>
                <w:ilvl w:val="0"/>
                <w:numId w:val="13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Опрос</w:t>
            </w:r>
          </w:p>
          <w:p w:rsidR="00632AE2" w:rsidRDefault="00585952">
            <w:pPr>
              <w:pStyle w:val="aff0"/>
              <w:numPr>
                <w:ilvl w:val="0"/>
                <w:numId w:val="13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Программы по оказанию психолого-педагогической поддержке учащихся, оказавшихся а трудной жизненной ситуации</w:t>
            </w:r>
          </w:p>
          <w:p w:rsidR="00632AE2" w:rsidRDefault="00585952">
            <w:pPr>
              <w:pStyle w:val="aff0"/>
              <w:numPr>
                <w:ilvl w:val="0"/>
                <w:numId w:val="13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Антибуллинговые программы</w:t>
            </w:r>
          </w:p>
          <w:p w:rsidR="00632AE2" w:rsidRDefault="00585952">
            <w:pPr>
              <w:pStyle w:val="aff0"/>
              <w:numPr>
                <w:ilvl w:val="0"/>
                <w:numId w:val="13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Информация на сайте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Образовательная среда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Школа – территория возможностей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36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Создать  условия для реализации деятельности педагогов  на портале ФГИС «Моя школа» с целью обеспечения </w:t>
            </w:r>
          </w:p>
          <w:p w:rsidR="00632AE2" w:rsidRDefault="00585952">
            <w:p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доступа  к электронным образовательным ресурсам  и эффективной информационной поддержки  образовательного и</w:t>
            </w:r>
          </w:p>
          <w:p w:rsidR="00632AE2" w:rsidRDefault="00585952">
            <w:p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воспитательной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36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Создать  условия для цифровой трансформации  системы образования и эффективного использования  новых</w:t>
            </w:r>
          </w:p>
          <w:p w:rsidR="00632AE2" w:rsidRDefault="00585952">
            <w:p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возможностей</w:t>
            </w:r>
          </w:p>
          <w:p w:rsidR="00632AE2" w:rsidRDefault="00585952">
            <w:pPr>
              <w:pStyle w:val="aff0"/>
              <w:numPr>
                <w:ilvl w:val="0"/>
                <w:numId w:val="136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lastRenderedPageBreak/>
              <w:t>Создать  условия для обмена опытом и  оказанию помощи педагогам в  рамках участия в профессиональных</w:t>
            </w:r>
          </w:p>
          <w:p w:rsidR="00632AE2" w:rsidRDefault="00585952">
            <w:pPr>
              <w:shd w:val="clear" w:color="auto" w:fill="FFFFFF"/>
              <w:tabs>
                <w:tab w:val="left" w:pos="220"/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сообществах ИКОП «Сферум»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36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Созданы  условия для реализации деятельности педагогов  на портале ФГИС «Моя школа» с целью обеспечения </w:t>
            </w:r>
          </w:p>
          <w:p w:rsidR="00632AE2" w:rsidRDefault="00585952">
            <w:p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доступа  к электронным образовательным ресурсам  и эффективной информационной поддержки  образовательного и</w:t>
            </w:r>
          </w:p>
          <w:p w:rsidR="00632AE2" w:rsidRDefault="00585952">
            <w:p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воспитательной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36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Созданы  условия для цифровой трансформации  системы образования и эффективного использования  новых</w:t>
            </w:r>
          </w:p>
          <w:p w:rsidR="00632AE2" w:rsidRDefault="00585952">
            <w:p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возможностей</w:t>
            </w:r>
          </w:p>
          <w:p w:rsidR="00632AE2" w:rsidRDefault="00585952">
            <w:pPr>
              <w:pStyle w:val="aff0"/>
              <w:numPr>
                <w:ilvl w:val="0"/>
                <w:numId w:val="136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Созданы  условия для обмена опытом и  оказанию помощи педагогам в  рамках участия в профессиональных</w:t>
            </w:r>
          </w:p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сообществах ИКОП «Сферум»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2025-2029 гг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37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Обучение  коллектива по использованию в работе возможностей ФГИС «Моя школа»</w:t>
            </w:r>
          </w:p>
          <w:p w:rsidR="00632AE2" w:rsidRDefault="00585952">
            <w:pPr>
              <w:pStyle w:val="aff0"/>
              <w:numPr>
                <w:ilvl w:val="0"/>
                <w:numId w:val="137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Создание на платформе «Сферум» профессиональных сообществ педагогов</w:t>
            </w:r>
          </w:p>
          <w:p w:rsidR="00632AE2" w:rsidRDefault="00585952">
            <w:pPr>
              <w:pStyle w:val="aff0"/>
              <w:numPr>
                <w:ilvl w:val="0"/>
                <w:numId w:val="137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Подключение  школьных кабинетов к высокоскоростному интернету  с контент-фильтрацией</w:t>
            </w:r>
          </w:p>
          <w:p w:rsidR="00632AE2" w:rsidRDefault="00585952">
            <w:pPr>
              <w:pStyle w:val="aff0"/>
              <w:numPr>
                <w:ilvl w:val="0"/>
                <w:numId w:val="137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Использование  функций Смарт-ТВ на уроках  и внеурочных занятий</w:t>
            </w:r>
          </w:p>
          <w:p w:rsidR="00632AE2" w:rsidRDefault="00585952">
            <w:pPr>
              <w:pStyle w:val="aff0"/>
              <w:numPr>
                <w:ilvl w:val="0"/>
                <w:numId w:val="137"/>
              </w:numPr>
              <w:shd w:val="clear" w:color="auto" w:fill="FFFFFF"/>
              <w:tabs>
                <w:tab w:val="left" w:pos="308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Функционирование  ученического самоуправления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976" w:type="dxa"/>
          </w:tcPr>
          <w:p w:rsidR="00632AE2" w:rsidRDefault="00585952">
            <w:pPr>
              <w:pStyle w:val="aff0"/>
              <w:numPr>
                <w:ilvl w:val="0"/>
                <w:numId w:val="138"/>
              </w:numPr>
              <w:tabs>
                <w:tab w:val="left" w:pos="231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Увеличение пользователей ФГИС «Моя школа»</w:t>
            </w:r>
          </w:p>
          <w:p w:rsidR="00632AE2" w:rsidRDefault="00585952">
            <w:pPr>
              <w:pStyle w:val="aff0"/>
              <w:numPr>
                <w:ilvl w:val="0"/>
                <w:numId w:val="138"/>
              </w:numPr>
              <w:tabs>
                <w:tab w:val="left" w:pos="231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Использование  возможности мессенджера «Сферум» в организации образовательной деятельности</w:t>
            </w:r>
          </w:p>
          <w:p w:rsidR="00632AE2" w:rsidRDefault="00585952">
            <w:pPr>
              <w:pStyle w:val="aff0"/>
              <w:numPr>
                <w:ilvl w:val="0"/>
                <w:numId w:val="138"/>
              </w:numPr>
              <w:tabs>
                <w:tab w:val="left" w:pos="231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 xml:space="preserve">Полное подключение школы к высокоскоростному интернету </w:t>
            </w:r>
          </w:p>
          <w:p w:rsidR="00632AE2" w:rsidRDefault="00585952">
            <w:pPr>
              <w:pStyle w:val="aff0"/>
              <w:numPr>
                <w:ilvl w:val="0"/>
                <w:numId w:val="138"/>
              </w:numPr>
              <w:shd w:val="clear" w:color="auto" w:fill="FFFFFF"/>
              <w:tabs>
                <w:tab w:val="left" w:pos="231"/>
                <w:tab w:val="left" w:pos="324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color w:val="2A2A2C"/>
                <w:sz w:val="24"/>
                <w:szCs w:val="24"/>
              </w:rPr>
              <w:t>Развитие ИКТ-компетенций педагогов</w:t>
            </w:r>
          </w:p>
        </w:tc>
      </w:tr>
      <w:tr w:rsidR="00632AE2">
        <w:tc>
          <w:tcPr>
            <w:tcW w:w="237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976" w:type="dxa"/>
          </w:tcPr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Мониторинговые исследования образовательной среды текущих, промежуточных, итоговых результатов</w:t>
            </w:r>
          </w:p>
          <w:p w:rsidR="00632AE2" w:rsidRDefault="00585952">
            <w:pPr>
              <w:shd w:val="clear" w:color="auto" w:fill="FFFFFF"/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Листы самооценки</w:t>
            </w:r>
          </w:p>
        </w:tc>
      </w:tr>
    </w:tbl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585952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81900" cy="4137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E2" w:rsidRDefault="00632AE2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585952">
      <w:pPr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Основная (ые) цель (и) «Школы полного дня»: </w:t>
      </w:r>
    </w:p>
    <w:p w:rsidR="00632AE2" w:rsidRDefault="00585952">
      <w:pPr>
        <w:pStyle w:val="aff0"/>
        <w:numPr>
          <w:ilvl w:val="0"/>
          <w:numId w:val="139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47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объединение учебной и внеучебной сфер деятельности обучающихся, формирование образовательного пространства, способствующего реализации индивидуальности обучающихся, объединение в единый комплекс образовательных и оздоровительных процессов; </w:t>
      </w:r>
    </w:p>
    <w:p w:rsidR="00632AE2" w:rsidRDefault="00585952">
      <w:pPr>
        <w:pStyle w:val="aff0"/>
        <w:numPr>
          <w:ilvl w:val="0"/>
          <w:numId w:val="139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47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условий для всестороннего развития учащихся в соответствии с их склонностями, способностями и интересами, способствующими успешной социализации школьников через их включение в различные виды межличностных отношений в практической деятельности; </w:t>
      </w:r>
    </w:p>
    <w:p w:rsidR="00632AE2" w:rsidRDefault="00585952">
      <w:pPr>
        <w:pStyle w:val="aff0"/>
        <w:numPr>
          <w:ilvl w:val="0"/>
          <w:numId w:val="139"/>
        </w:numPr>
        <w:tabs>
          <w:tab w:val="clear" w:pos="720"/>
          <w:tab w:val="left" w:pos="284"/>
        </w:tabs>
        <w:autoSpaceDE w:val="0"/>
        <w:autoSpaceDN w:val="0"/>
        <w:adjustRightInd w:val="0"/>
        <w:spacing w:after="47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формирование общей культуры личности ребенка и развитие ключевых познавательных компетенций, обеспечивающих становление способности к обучению, овладение социальными навыками общения с другими людьми и успешное освоение программы образования.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Задачи «Школы  полного дня»: </w:t>
      </w:r>
    </w:p>
    <w:p w:rsidR="00632AE2" w:rsidRDefault="00585952">
      <w:pPr>
        <w:pStyle w:val="aff0"/>
        <w:numPr>
          <w:ilvl w:val="0"/>
          <w:numId w:val="140"/>
        </w:numPr>
        <w:autoSpaceDE w:val="0"/>
        <w:autoSpaceDN w:val="0"/>
        <w:adjustRightInd w:val="0"/>
        <w:spacing w:after="47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интеграции основного и дополнительного образования обучающихся; </w:t>
      </w:r>
    </w:p>
    <w:p w:rsidR="00632AE2" w:rsidRDefault="00585952">
      <w:pPr>
        <w:pStyle w:val="aff0"/>
        <w:numPr>
          <w:ilvl w:val="0"/>
          <w:numId w:val="140"/>
        </w:numPr>
        <w:autoSpaceDE w:val="0"/>
        <w:autoSpaceDN w:val="0"/>
        <w:adjustRightInd w:val="0"/>
        <w:spacing w:after="47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условий для самовыражения и самоопределения каждого ученика; </w:t>
      </w:r>
    </w:p>
    <w:p w:rsidR="00632AE2" w:rsidRDefault="00585952">
      <w:pPr>
        <w:pStyle w:val="aff0"/>
        <w:numPr>
          <w:ilvl w:val="0"/>
          <w:numId w:val="140"/>
        </w:numPr>
        <w:autoSpaceDE w:val="0"/>
        <w:autoSpaceDN w:val="0"/>
        <w:adjustRightInd w:val="0"/>
        <w:spacing w:after="47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разработка и внедрение нового содержания образования для реализации программ предпрофильного и профильного образования; </w:t>
      </w:r>
    </w:p>
    <w:p w:rsidR="00632AE2" w:rsidRDefault="00585952">
      <w:pPr>
        <w:pStyle w:val="aff0"/>
        <w:numPr>
          <w:ilvl w:val="0"/>
          <w:numId w:val="140"/>
        </w:numPr>
        <w:autoSpaceDE w:val="0"/>
        <w:autoSpaceDN w:val="0"/>
        <w:adjustRightInd w:val="0"/>
        <w:spacing w:after="47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содействие повышению взаимодействия с семьей по вопросам воспитания и образования детей, сохранения их здоровья и реализации комплекса мер по социальной защите детства; </w:t>
      </w:r>
    </w:p>
    <w:p w:rsidR="00632AE2" w:rsidRDefault="00585952">
      <w:pPr>
        <w:pStyle w:val="aff0"/>
        <w:numPr>
          <w:ilvl w:val="0"/>
          <w:numId w:val="140"/>
        </w:numPr>
        <w:autoSpaceDE w:val="0"/>
        <w:autoSpaceDN w:val="0"/>
        <w:adjustRightInd w:val="0"/>
        <w:spacing w:after="47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эффективности профилактической работы с неблагополучными семьями и детьми, оказавшимися в трудной жизненной ситуации; </w:t>
      </w:r>
    </w:p>
    <w:p w:rsidR="00632AE2" w:rsidRDefault="00585952">
      <w:pPr>
        <w:pStyle w:val="aff0"/>
        <w:numPr>
          <w:ilvl w:val="0"/>
          <w:numId w:val="140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системы развития одаренных детей.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достижения поставленных целей и задач необходимо изменение целевых ориентиров, интенсификация учебного процесса, широкое системное внедрение в образовательную практику инновационных педагогических технологий, интеграция общего и дополнительного образования, объединение в единый функциональный комплекс образовательных и оздоровительных процессов. </w:t>
      </w:r>
    </w:p>
    <w:p w:rsidR="00632AE2" w:rsidRDefault="00585952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проекта: 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Занятость детей в школе с 8.00 до 18.00 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урока и самоподготовки в единый образовательный процесс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учебной нагрузки через объединение в единый комплекс образовательного, развивающего и оздоровительного процессов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детей через интеграцию основного и дополнительного образования 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Выстраивание индивидуальной образовательной траектории для каждого ученика 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безнадзорности детей</w:t>
      </w:r>
    </w:p>
    <w:p w:rsidR="00632AE2" w:rsidRDefault="00585952">
      <w:pPr>
        <w:pStyle w:val="aff0"/>
        <w:numPr>
          <w:ilvl w:val="0"/>
          <w:numId w:val="1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перегрузки учащихся</w:t>
      </w:r>
    </w:p>
    <w:p w:rsidR="00632AE2" w:rsidRDefault="00632AE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f"/>
        <w:tblW w:w="0" w:type="auto"/>
        <w:tblLook w:val="04A0"/>
      </w:tblPr>
      <w:tblGrid>
        <w:gridCol w:w="3794"/>
        <w:gridCol w:w="7796"/>
        <w:gridCol w:w="3762"/>
      </w:tblGrid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 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 деятельности 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Знание 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механизмов синхронизации и взаимодействия образовательных и учебных процессов (рабочие учебные программы, учебное расписание занятий, оценочные процедуры результатов обучения, линейка учебников, показателей деятельности) в существующей системе школы, нормативных и методических документов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Урочная 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Воспитание 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Творчество 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Всестороннее развитие обучающихся (интеллект, талант, личность)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Здоровье  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здоровья и обеспечение безопасности обучающихся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ребенка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Постоянное профессиональное развитие педагогов на основе адресного методического сопровождения, создание мотивирующих инструментов саморазвития и роста педагогов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среда</w:t>
            </w: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современной мотивирующей и безопасной образовательной среды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632AE2">
        <w:tc>
          <w:tcPr>
            <w:tcW w:w="379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климат</w:t>
            </w:r>
          </w:p>
        </w:tc>
        <w:tc>
          <w:tcPr>
            <w:tcW w:w="7796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каждого участника образовательных отношений в создание комфортного и безопасного школьного климата</w:t>
            </w:r>
          </w:p>
        </w:tc>
        <w:tc>
          <w:tcPr>
            <w:tcW w:w="3762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</w:tbl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32AE2">
          <w:headerReference w:type="default" r:id="rId18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632AE2" w:rsidRDefault="00585952">
      <w:pPr>
        <w:pStyle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83685484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bookmarkEnd w:id="4"/>
    </w:p>
    <w:p w:rsidR="00632AE2" w:rsidRDefault="00585952">
      <w:pPr>
        <w:pStyle w:val="aff0"/>
        <w:widowControl w:val="0"/>
        <w:numPr>
          <w:ilvl w:val="0"/>
          <w:numId w:val="1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 перечень образовательных возможностей, социально-образовательных партнерств.</w:t>
      </w:r>
    </w:p>
    <w:p w:rsidR="00632AE2" w:rsidRDefault="00585952">
      <w:pPr>
        <w:pStyle w:val="aff0"/>
        <w:widowControl w:val="0"/>
        <w:numPr>
          <w:ilvl w:val="0"/>
          <w:numId w:val="1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Функционирует объективная внутренняя система оценки качества образования. </w:t>
      </w:r>
    </w:p>
    <w:p w:rsidR="00632AE2" w:rsidRDefault="00585952">
      <w:pPr>
        <w:pStyle w:val="aff0"/>
        <w:widowControl w:val="0"/>
        <w:numPr>
          <w:ilvl w:val="0"/>
          <w:numId w:val="1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Обучающимся обеспечено необходимое и достаточное количество еженедельных занятий внеурочной деятельностью. </w:t>
      </w:r>
    </w:p>
    <w:p w:rsidR="00632AE2" w:rsidRDefault="00585952">
      <w:pPr>
        <w:pStyle w:val="aff0"/>
        <w:widowControl w:val="0"/>
        <w:numPr>
          <w:ilvl w:val="0"/>
          <w:numId w:val="1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Организована инфраструктурная сетевая среда для реализации</w:t>
      </w:r>
      <w:r>
        <w:rPr>
          <w:rFonts w:ascii="Times New Roman" w:hAnsi="Times New Roman"/>
          <w:sz w:val="24"/>
          <w:szCs w:val="24"/>
        </w:rPr>
        <w:t xml:space="preserve"> общеобразовательных программ.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Разработаны локальные акты в части организации образования обучающихся с ОВЗ, с инвалидностью.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Модернизирована методическая деятельность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 доступ к учебникам для инклюзивного образования.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Созданы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100% </w:t>
      </w:r>
      <w:r>
        <w:rPr>
          <w:rFonts w:ascii="Times New Roman" w:hAnsi="Times New Roman"/>
          <w:sz w:val="24"/>
          <w:szCs w:val="24"/>
        </w:rPr>
        <w:t>автоматизированных рабочих мест и классов для обучающихся с ОВЗ, с инвалидностью обеспечены ТСО.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Увеличилось количество обучающихся, участвующих </w:t>
      </w:r>
      <w:r>
        <w:rPr>
          <w:rFonts w:ascii="Times New Roman" w:hAnsi="Times New Roman"/>
          <w:sz w:val="24"/>
          <w:szCs w:val="24"/>
        </w:rPr>
        <w:t>во Всероссийской олимпиаде школьников.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Увеличено количество ШСК.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Возросла доля обучающихся, получивших знак отличия Всероссийского физкультурно-спортивного комплекса Готов к труду и обороне.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Увеличилось количество реализуемых дополнительных общеобразовательных программ.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Увеличилось количество школьных творческих объединений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Организована инфраструктурная сетевая среда для реализации программы школьного музея.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Организована инфраструктурная сетевая среда для реализации </w:t>
      </w:r>
      <w:r>
        <w:rPr>
          <w:rFonts w:ascii="Times New Roman" w:hAnsi="Times New Roman"/>
          <w:sz w:val="24"/>
          <w:szCs w:val="24"/>
        </w:rPr>
        <w:t>профориентационных мероприятий.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 профильные предпрофессиональные классы.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Увеличилось количество обучающихся, участвующих </w:t>
      </w:r>
      <w:r>
        <w:rPr>
          <w:rFonts w:ascii="Times New Roman" w:hAnsi="Times New Roman"/>
          <w:sz w:val="24"/>
          <w:szCs w:val="24"/>
        </w:rPr>
        <w:t>в чемпионатах по профессиональному мастерству, в том числе для обучающихся с инвалидностью, с ОВЗ.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Внесены изменения в план административного контроля, учитывающие контроль деятельности классных руководителей по вовлечению родителей в образовательную деятельность.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Реализуется программа краеведения и школьного туризма.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Реализуется программа военно-патриотического клуба.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Созданы представительства детских и молодежных общественных объединений.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Разработана и реализуется </w:t>
      </w:r>
      <w:r>
        <w:rPr>
          <w:rFonts w:ascii="Times New Roman" w:hAnsi="Times New Roman"/>
          <w:sz w:val="24"/>
          <w:szCs w:val="24"/>
        </w:rPr>
        <w:t>единая программа здоровьесбережения.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Увеличилось количество педагогических работников, принимающих участие в конкурсном движении.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Информатизация образовательной деятельности и управления, делопроизводства.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Разработана комплексная стратегия, направленная на улучшение состояния здоровья обучающихся и педагогов, организация их активного отдыха.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Усилена информационная открытость и ведется официальная страница в социальной сети «ВКонтакте».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Функционирует библиотечный информационный центр.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Обустроены новые и реконструированы имеющиеся места отдыха, психологической разгрузки.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составляет не менее 50%.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педагогических работников и управленческих кадров, прошедших обучение по программам повышения квалификации в сфере воспитания, составляет не менее 50%.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 план мероприятий по улучшению ускоренной адаптации студентов среднего профессионального и высшего образования в должности «учитель».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100% педагогических работников используют сервисы и подсистему «Библиотека ЦОК» ФГИС «Моя школа». 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Реализуется модель «Школа полного дня».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Функционирует управляющий совет школы.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 и интегрирован  с антикризисным планом организации комплексный план мероприятий по усилению антитеррористической безопасности.</w:t>
      </w:r>
    </w:p>
    <w:p w:rsidR="00632AE2" w:rsidRDefault="00585952">
      <w:pPr>
        <w:pStyle w:val="aff0"/>
        <w:widowControl w:val="0"/>
        <w:numPr>
          <w:ilvl w:val="0"/>
          <w:numId w:val="1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 план мероприятий по улучшению адаптации и интеграции обучающихся-иностранцев в образовательный процесс школы.</w:t>
      </w: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32AE2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632AE2" w:rsidRDefault="00585952">
      <w:pPr>
        <w:pStyle w:val="aff0"/>
        <w:widowControl w:val="0"/>
        <w:numPr>
          <w:ilvl w:val="0"/>
          <w:numId w:val="144"/>
        </w:numPr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8368548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  <w:bookmarkEnd w:id="5"/>
    </w:p>
    <w:p w:rsidR="00632AE2" w:rsidRDefault="00632AE2">
      <w:pPr>
        <w:widowControl w:val="0"/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f"/>
        <w:tblW w:w="5000" w:type="pct"/>
        <w:tblLook w:val="04A0"/>
      </w:tblPr>
      <w:tblGrid>
        <w:gridCol w:w="2658"/>
        <w:gridCol w:w="5529"/>
        <w:gridCol w:w="2653"/>
        <w:gridCol w:w="2169"/>
        <w:gridCol w:w="2343"/>
      </w:tblGrid>
      <w:tr w:rsidR="00632AE2">
        <w:tc>
          <w:tcPr>
            <w:tcW w:w="866" w:type="pct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1801" w:type="pct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864" w:type="pct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706" w:type="pct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763" w:type="pct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632AE2">
        <w:trPr>
          <w:trHeight w:val="977"/>
        </w:trPr>
        <w:tc>
          <w:tcPr>
            <w:tcW w:w="866" w:type="pct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1801" w:type="pct"/>
            <w:tcBorders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Основные общеобразовательные программы начального, основного и среднего общего образования соответствуют ФГОС-2021 и ФОП;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</w:t>
            </w:r>
          </w:p>
        </w:tc>
        <w:tc>
          <w:tcPr>
            <w:tcW w:w="706" w:type="pct"/>
            <w:vMerge w:val="restar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 w:val="restar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667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Правила приема граждан на обучение по образовательным программам НОО,ООО, СОО.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25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Положение о формах получения образования;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900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Положение о периодичности и порядке проведения текущего контроля, промежуточной</w:t>
            </w:r>
          </w:p>
          <w:p w:rsidR="00632AE2" w:rsidRDefault="00585952">
            <w:p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аттестации учащихся;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944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Положение об организации обучения обучающихся по индивидуальному учебному</w:t>
            </w:r>
          </w:p>
          <w:p w:rsidR="00632AE2" w:rsidRDefault="00585952">
            <w:p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плану;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93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Положения о формах получения образования;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60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Положение о языке образования;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677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6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Положение о комиссии урегулированию споров </w:t>
            </w:r>
          </w:p>
          <w:p w:rsidR="00632AE2" w:rsidRDefault="00585952">
            <w:p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между участниками образовательных отношений;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701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7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Положение о нормах профессиональной этике</w:t>
            </w:r>
          </w:p>
          <w:p w:rsidR="00632AE2" w:rsidRDefault="00585952">
            <w:p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педагогических работников;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05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8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Положение о ВСОКО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567"/>
        </w:trPr>
        <w:tc>
          <w:tcPr>
            <w:tcW w:w="866" w:type="pct"/>
            <w:vMerge w:val="restart"/>
          </w:tcPr>
          <w:p w:rsidR="00632AE2" w:rsidRDefault="0058595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1801" w:type="pct"/>
            <w:tcBorders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9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Рабочие программы учебных предметов.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 w:val="restar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Педагогические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работники,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творческие группы,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профессиональные сообщества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763" w:type="pct"/>
            <w:vMerge w:val="restar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Педагогические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работники,  руководители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ШМО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Внебюджетное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финансирование </w:t>
            </w:r>
          </w:p>
        </w:tc>
      </w:tr>
      <w:tr w:rsidR="00632AE2">
        <w:trPr>
          <w:trHeight w:val="578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9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Рабочие программы курсов внеурочной деятельности.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884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9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Дополнительные общеобразовательные </w:t>
            </w:r>
          </w:p>
          <w:p w:rsidR="00632AE2" w:rsidRDefault="00585952">
            <w:p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(общеразвивающие) программы.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Имеется, необходимы доработки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445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9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Учебно-методические материалы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Имеется, постоянно дополняется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604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9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Методические разработки уроков,  внеурочных мероприятий, КИМ.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Имеется, постоянно дополняется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545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49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firstLine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Методические разработки по формированию функциональной грамотности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Имеется, постоянно дополняется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87"/>
        </w:trPr>
        <w:tc>
          <w:tcPr>
            <w:tcW w:w="866" w:type="pct"/>
            <w:vMerge/>
          </w:tcPr>
          <w:p w:rsidR="00632AE2" w:rsidRDefault="00632AE2">
            <w:pPr>
              <w:pStyle w:val="aff0"/>
              <w:widowControl w:val="0"/>
              <w:numPr>
                <w:ilvl w:val="0"/>
                <w:numId w:val="1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14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99"/>
              </w:tabs>
              <w:spacing w:after="0" w:line="276" w:lineRule="auto"/>
              <w:ind w:left="35" w:firstLine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Банк оценочно-измерительных материалов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Имеется, постоянно дополняется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463"/>
        </w:trPr>
        <w:tc>
          <w:tcPr>
            <w:tcW w:w="866" w:type="pct"/>
            <w:vMerge w:val="restar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 Кадровые ресурсы</w:t>
            </w:r>
          </w:p>
        </w:tc>
        <w:tc>
          <w:tcPr>
            <w:tcW w:w="1801" w:type="pct"/>
            <w:tcBorders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50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Административно-управленческая команда 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 w:val="restar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Штатные единицы,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привлечение сотрудников</w:t>
            </w:r>
          </w:p>
        </w:tc>
        <w:tc>
          <w:tcPr>
            <w:tcW w:w="763" w:type="pct"/>
            <w:vMerge w:val="restar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Заключение договоров сетевого взаимодействия</w:t>
            </w:r>
          </w:p>
        </w:tc>
      </w:tr>
      <w:tr w:rsidR="00632AE2">
        <w:trPr>
          <w:trHeight w:val="284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50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hanging="35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06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50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hanging="35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256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50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hanging="35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294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50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hanging="35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284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numPr>
                <w:ilvl w:val="0"/>
                <w:numId w:val="150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40" w:lineRule="auto"/>
              <w:ind w:left="35" w:hanging="35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Учитель-дефектолог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53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15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99"/>
              </w:tabs>
              <w:spacing w:after="0" w:line="276" w:lineRule="auto"/>
              <w:ind w:left="35" w:hanging="35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Педагоги дополнительного образования 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71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</w:tcBorders>
          </w:tcPr>
          <w:p w:rsidR="00632AE2" w:rsidRDefault="00585952">
            <w:pPr>
              <w:pStyle w:val="aff0"/>
              <w:widowControl w:val="0"/>
              <w:numPr>
                <w:ilvl w:val="0"/>
                <w:numId w:val="15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99"/>
              </w:tabs>
              <w:spacing w:after="0" w:line="276" w:lineRule="auto"/>
              <w:ind w:left="35" w:hanging="35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327"/>
        </w:trPr>
        <w:tc>
          <w:tcPr>
            <w:tcW w:w="866" w:type="pct"/>
            <w:vMerge w:val="restar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 Финансовые ресурсы</w:t>
            </w:r>
          </w:p>
        </w:tc>
        <w:tc>
          <w:tcPr>
            <w:tcW w:w="1801" w:type="pct"/>
            <w:tcBorders>
              <w:bottom w:val="single" w:sz="4" w:space="0" w:color="auto"/>
            </w:tcBorders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Бюджетное финансирование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706" w:type="pct"/>
            <w:vMerge w:val="restar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Педагоги,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Оказывающие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платные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образовательные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763" w:type="pct"/>
            <w:vMerge w:val="restar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Мониторинг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Образовательных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потребностей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обучающихся, разработка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 реализация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дополнительных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образовательных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программ </w:t>
            </w:r>
          </w:p>
        </w:tc>
      </w:tr>
      <w:tr w:rsidR="00632AE2">
        <w:trPr>
          <w:trHeight w:val="273"/>
        </w:trPr>
        <w:tc>
          <w:tcPr>
            <w:tcW w:w="86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801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Внебюджетное финансирование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 частично</w:t>
            </w:r>
          </w:p>
        </w:tc>
        <w:tc>
          <w:tcPr>
            <w:tcW w:w="706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32AE2" w:rsidRDefault="00632AE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32AE2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632AE2" w:rsidRDefault="00585952">
      <w:pPr>
        <w:pStyle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83685486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развития.</w:t>
      </w:r>
      <w:bookmarkEnd w:id="6"/>
    </w:p>
    <w:tbl>
      <w:tblPr>
        <w:tblStyle w:val="aff"/>
        <w:tblW w:w="0" w:type="auto"/>
        <w:tblLook w:val="04A0"/>
      </w:tblPr>
      <w:tblGrid>
        <w:gridCol w:w="2660"/>
        <w:gridCol w:w="4287"/>
        <w:gridCol w:w="3474"/>
      </w:tblGrid>
      <w:tr w:rsidR="00632AE2">
        <w:tc>
          <w:tcPr>
            <w:tcW w:w="2660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3474" w:type="dxa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632AE2">
        <w:tc>
          <w:tcPr>
            <w:tcW w:w="2660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достижения образовательных результатов согласно требованиям федеральных государственных образовательных стандартов на каждом уровне общего образования с учётом международных сравнительных исследований качества образования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единого образовательного пространства и равных условий для каждого обучающегося независимо от социальных и экономических факторов: места проживания, положения и состава семьи, укомплектованности образовательной организации, ее материальной обеспеченности.</w:t>
            </w:r>
          </w:p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 реализация ФГОС НОО, ООО, СОО (ФГОС-2021) Корректировка ООП НОО, ООО и СОО в соответствии с ФООП.</w:t>
            </w: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и реализуются: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ООП НОО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ООП ООО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ООП СОО,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соответствующие ФГОС-2021</w:t>
            </w:r>
          </w:p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32AE2">
        <w:tc>
          <w:tcPr>
            <w:tcW w:w="2660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следующий уровень соответствия модели «Школа Минпросвещения России»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качества образования через обновление структуры и содержания образовательного процесса с учетом внедрения инновационных подходов.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дополнительного образования, расширение спектра дополнительных образовательных услуг.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перечня образовательных возможностей, социально образовательных партнерств.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эффективной профильной системы обучения и развитие проектной деятельности обучающихся.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по работе с одаренными и талантливыми детьми.</w:t>
            </w: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70% участников образовательных отношений качеством образования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Функционирует система воспитания, которая соответствует законодательству РФ и удовлетворяет учащихся и родителей более 70 %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 учащихся включено в систему дополнительного образования школы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созданы и функционируют школьный музей и военно-патриотический клуб</w:t>
            </w:r>
          </w:p>
          <w:tbl>
            <w:tblPr>
              <w:tblW w:w="0" w:type="auto"/>
              <w:tblLook w:val="04A0"/>
            </w:tblPr>
            <w:tblGrid>
              <w:gridCol w:w="3258"/>
            </w:tblGrid>
            <w:tr w:rsidR="00632AE2">
              <w:trPr>
                <w:trHeight w:val="161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9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100% педагогов прошли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9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диагностику профессиональных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9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дефицитов</w:t>
                  </w: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AE2">
        <w:trPr>
          <w:trHeight w:val="4483"/>
        </w:trPr>
        <w:tc>
          <w:tcPr>
            <w:tcW w:w="2660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системы персонифицированного профессионального развития педагогов, обеспечивающую своевременную методическую подготовку с нацеленностью на достижение планируемых образовательных результатов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Внедрение единой профориентационной модели</w:t>
            </w:r>
          </w:p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50% классных руководителей прошли обучение по программам, связанным с классным руководством.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учителей-предметников получили образование по ДПО по предметам и видам деятельности за 3 года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 работников получают поддержку региональных методистов.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55%  педагогов охвачены </w:t>
            </w:r>
          </w:p>
          <w:tbl>
            <w:tblPr>
              <w:tblW w:w="0" w:type="auto"/>
              <w:tblLook w:val="04A0"/>
            </w:tblPr>
            <w:tblGrid>
              <w:gridCol w:w="3258"/>
            </w:tblGrid>
            <w:tr w:rsidR="00632AE2">
              <w:trPr>
                <w:trHeight w:val="320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участием в профессиональных конкурсах </w:t>
                  </w:r>
                </w:p>
              </w:tc>
            </w:tr>
          </w:tbl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 обучающихся имеют знак ГТО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100% учителей физической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культуры повысили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квалификацию по вопросам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формирования и развития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умений и навыков,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необходимых для участия во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Всероссийском физкультурно-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спортивном комплексе «Готов к труду и обороне»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100% коллектива ознакомлены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 нормами СанПин   </w:t>
            </w:r>
          </w:p>
        </w:tc>
      </w:tr>
      <w:tr w:rsidR="00632AE2">
        <w:trPr>
          <w:trHeight w:val="1302"/>
        </w:trPr>
        <w:tc>
          <w:tcPr>
            <w:tcW w:w="2660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Наполнение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трансформации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документооборота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педагогических работников используют в работе федеральную информационно-сервисную платформу цифровой образовательной среды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Для 100% учащихся созданы условия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получения качественного образования вне зависимости от места нахождения обучающихся посредством предоставления доступа к верифицированному цифровому образовательному контенту, использования федеральной информационно-сервисной платформы цифровой образовательной среды</w:t>
            </w:r>
            <w:r>
              <w:rPr>
                <w:sz w:val="23"/>
                <w:szCs w:val="23"/>
              </w:rPr>
              <w:t xml:space="preserve">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90 % обучающихся  </w:t>
            </w:r>
          </w:p>
          <w:p w:rsidR="00632AE2" w:rsidRDefault="0058595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используют </w:t>
            </w:r>
            <w:r>
              <w:t xml:space="preserve">федеральную информационно-сервисную платформу цифровой образовательной среды для </w:t>
            </w:r>
            <w:r>
              <w:lastRenderedPageBreak/>
              <w:t>«горизонтального» обучения и неформального образования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32AE2">
        <w:trPr>
          <w:trHeight w:val="2533"/>
        </w:trPr>
        <w:tc>
          <w:tcPr>
            <w:tcW w:w="2660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возможностей образовательного партнёрства для повышения качества освоения содержания учебных предметов в практическом применении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  <w:tbl>
            <w:tblPr>
              <w:tblW w:w="0" w:type="auto"/>
              <w:tblLook w:val="04A0"/>
            </w:tblPr>
            <w:tblGrid>
              <w:gridCol w:w="4071"/>
            </w:tblGrid>
            <w:tr w:rsidR="00632AE2">
              <w:trPr>
                <w:trHeight w:val="1431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Увеличение количества обучающихся - участников открытых онлайн уроков, реализуемых с учетом опыта цикла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 </w:t>
                  </w: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 обучающихся включено в систему дополнительного образования школы.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Прирост финансирования организации на 30 % за счет дополнительных платных образовательных услуг, побед в грантовых конкурсах</w:t>
            </w:r>
          </w:p>
          <w:tbl>
            <w:tblPr>
              <w:tblW w:w="0" w:type="auto"/>
              <w:tblLook w:val="04A0"/>
            </w:tblPr>
            <w:tblGrid>
              <w:gridCol w:w="222"/>
            </w:tblGrid>
            <w:tr w:rsidR="00632AE2">
              <w:trPr>
                <w:trHeight w:val="1127"/>
              </w:trPr>
              <w:tc>
                <w:tcPr>
                  <w:tcW w:w="0" w:type="auto"/>
                </w:tcPr>
                <w:p w:rsidR="00632AE2" w:rsidRDefault="00632A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AE2">
        <w:trPr>
          <w:trHeight w:val="1302"/>
        </w:trPr>
        <w:tc>
          <w:tcPr>
            <w:tcW w:w="2660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Независимая оценки качества образования, а также системы внутреннего аудита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соответствия школы аккредитационным показателям.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школе действует эффективная система мониторинга образовательного и воспитательного процесса.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Развита система ВСОКО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ВШК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 замечания со стороны органов контроля и надзора в сфере образования.</w:t>
            </w:r>
          </w:p>
        </w:tc>
      </w:tr>
      <w:tr w:rsidR="00632AE2">
        <w:trPr>
          <w:trHeight w:val="1302"/>
        </w:trPr>
        <w:tc>
          <w:tcPr>
            <w:tcW w:w="2660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Усиление антитеррористической защищенности организации</w:t>
            </w:r>
          </w:p>
        </w:tc>
        <w:tc>
          <w:tcPr>
            <w:tcW w:w="4287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происшествий территории организации</w:t>
            </w:r>
          </w:p>
        </w:tc>
        <w:tc>
          <w:tcPr>
            <w:tcW w:w="347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32AE2">
        <w:trPr>
          <w:trHeight w:val="1302"/>
        </w:trPr>
        <w:tc>
          <w:tcPr>
            <w:tcW w:w="2660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охраны труда</w:t>
            </w:r>
          </w:p>
        </w:tc>
        <w:tc>
          <w:tcPr>
            <w:tcW w:w="4287" w:type="dxa"/>
          </w:tcPr>
          <w:p w:rsidR="00632AE2" w:rsidRDefault="00585952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632AE2" w:rsidRDefault="00632AE2">
            <w:pPr>
              <w:pStyle w:val="Default"/>
              <w:jc w:val="both"/>
            </w:pPr>
          </w:p>
        </w:tc>
        <w:tc>
          <w:tcPr>
            <w:tcW w:w="3474" w:type="dxa"/>
          </w:tcPr>
          <w:p w:rsidR="00632AE2" w:rsidRDefault="00585952">
            <w:pPr>
              <w:pStyle w:val="Default"/>
              <w:jc w:val="both"/>
              <w:rPr>
                <w:sz w:val="23"/>
                <w:szCs w:val="23"/>
              </w:rPr>
            </w:pPr>
            <w:r>
              <w:t>На 90 % снизилось количество несчастных случаев с работниками и обучающимися</w:t>
            </w:r>
            <w:r>
              <w:rPr>
                <w:sz w:val="23"/>
                <w:szCs w:val="23"/>
              </w:rPr>
              <w:t xml:space="preserve">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органов надзора и контроля в сфере охраны труда</w:t>
            </w:r>
          </w:p>
        </w:tc>
      </w:tr>
    </w:tbl>
    <w:p w:rsidR="00632AE2" w:rsidRDefault="00632AE2">
      <w:pPr>
        <w:widowControl w:val="0"/>
        <w:pBdr>
          <w:top w:val="none" w:sz="0" w:space="2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32AE2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632AE2" w:rsidRDefault="00585952">
      <w:pPr>
        <w:pStyle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183685487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8. Дорожная карта реализации Программы развития.</w:t>
      </w:r>
      <w:bookmarkEnd w:id="7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f"/>
        <w:tblW w:w="5000" w:type="pct"/>
        <w:tblLook w:val="04A0"/>
      </w:tblPr>
      <w:tblGrid>
        <w:gridCol w:w="2839"/>
        <w:gridCol w:w="1888"/>
        <w:gridCol w:w="1722"/>
        <w:gridCol w:w="2651"/>
        <w:gridCol w:w="2358"/>
        <w:gridCol w:w="1947"/>
        <w:gridCol w:w="1947"/>
      </w:tblGrid>
      <w:tr w:rsidR="00632AE2">
        <w:trPr>
          <w:trHeight w:val="20"/>
        </w:trPr>
        <w:tc>
          <w:tcPr>
            <w:tcW w:w="925" w:type="pct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176" w:type="pct"/>
            <w:gridSpan w:val="2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631" w:type="pct"/>
            <w:gridSpan w:val="2"/>
            <w:vAlign w:val="center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34" w:type="pct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34" w:type="pct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561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34" w:type="pct"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4" w:type="pct"/>
          </w:tcPr>
          <w:p w:rsidR="00632AE2" w:rsidRDefault="00632AE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2AE2">
        <w:trPr>
          <w:trHeight w:val="20"/>
        </w:trPr>
        <w:tc>
          <w:tcPr>
            <w:tcW w:w="5000" w:type="pct"/>
            <w:gridSpan w:val="7"/>
            <w:vAlign w:val="center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самодиагностики образовательной организации, определение уровня соответствия </w:t>
            </w:r>
          </w:p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«Школа Минпросвещения России»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разработками ФГБНУ «Институт управления образованием Российской академии образования» (раздел «Школа Минпросвещения России»)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Управленческой командой изучены материалы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ФГБНУ «Институт управления образованием Российской академии образования» (раздел «Школа Минпросвещения России»)</w:t>
            </w:r>
          </w:p>
        </w:tc>
        <w:tc>
          <w:tcPr>
            <w:tcW w:w="768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самодиагностики в электронном виде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Получены результаты самодиагностики. Изучены рекомендации федерального оператора Проекта по повышению стартового уровня соответствия модели «Школа Минпросвещения России»</w:t>
            </w:r>
          </w:p>
        </w:tc>
        <w:tc>
          <w:tcPr>
            <w:tcW w:w="768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Управленческий анализ и проектирование условий перехода на следующий уровень соответствия</w:t>
            </w:r>
          </w:p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«Школа Минпросвещения России»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актива школьной команды (управленческая команда), организация его работы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Создана команда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Приказ о создании школьной команды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самодиагностики школы в рамках Проекта: достижения, исходный уровень по показателям «Школы Минпросвещения России», проблемы, требующие решения для перехода на более высокий уровень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май 2024 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Сформирован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 о результатах самодиагностики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дефицитов показателей соответствия уровню модели «Школы Минпросвещения России»; анализ ресурсов для достижения следующего (повышенного) уровня условий.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июнь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Дана краткая характеристика мер, реализация которых позволит обеспечить соответствие необходимому уровню модели «Школа Минпросвещения России»;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выявлены, сформулированы и письменно зафиксированы проблемы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методических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рекомендаций по реализации основных направлений Проекта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июнь –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сентябрь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Изучены и приняты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сведению методические рекомендации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Конструктор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программы развития школы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«Школа Минпросвещения России»)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Стратегическая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рабочей группы для процедуры целеполагания, подготовке проекта программы развития школы в контексте требований проекта «Школы Минпросвещения России»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– июнь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Рабочей группой определены стратегическая цель, соотношение проблем и целей</w:t>
            </w:r>
            <w:r>
              <w:t>.</w:t>
            </w:r>
          </w:p>
        </w:tc>
        <w:tc>
          <w:tcPr>
            <w:tcW w:w="768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«дорожной карты» по повышению уровня соответствия модели «Школы Минпросвещения России»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– октябрь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«дорожная карта»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«Дорожная карта»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«Перспективный портрет школы»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Обсуждены на педагогическом совете Концепция Программы развития, система конкретных мероприятий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педагогического совета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программы развития школы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– декабрь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проект программа развития школы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программы развития школы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Учредителю о самодиагностике, представление проекта программы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школы, «дорожной карты»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декабрь 2024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отчет по самодиагностике, проект  программы развития школы,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«дорожная карта»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 программы развития школы, «дорожная карта»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Стратегическая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и постоянный мониторинг мероприятий, реализуемых в рамках программы развития школы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января 2025 (регулярно)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мониторинги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мониторинга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Методический совет школы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достижения образовательных результатов согласно требованиям федеральных государственных образовательных стандартов на каждом уровне общего образования с учётом международных сравнительных исследований качества образования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tbl>
            <w:tblPr>
              <w:tblW w:w="0" w:type="auto"/>
              <w:tblLook w:val="04A0"/>
            </w:tblPr>
            <w:tblGrid>
              <w:gridCol w:w="2623"/>
            </w:tblGrid>
            <w:tr w:rsidR="00632AE2">
              <w:trPr>
                <w:trHeight w:val="289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Организация работы с порталом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«Единое содержание общего образования» и конструктором примерных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рабочих программ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ind w:firstLine="24"/>
              <w:jc w:val="both"/>
            </w:pPr>
            <w:r>
              <w:t xml:space="preserve">Разработка рабочих программ  на 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left="-117" w:firstLine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tbl>
            <w:tblPr>
              <w:tblW w:w="0" w:type="auto"/>
              <w:tblLook w:val="04A0"/>
            </w:tblPr>
            <w:tblGrid>
              <w:gridCol w:w="2435"/>
            </w:tblGrid>
            <w:tr w:rsidR="00632AE2">
              <w:trPr>
                <w:trHeight w:val="287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7" w:firstLine="3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 соответствии с требованиями ФГОС и ФОП</w:t>
                  </w:r>
                </w:p>
              </w:tc>
            </w:tr>
          </w:tbl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 по предметам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Учителя-предметника, классные руководители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tbl>
            <w:tblPr>
              <w:tblW w:w="0" w:type="auto"/>
              <w:tblLook w:val="04A0"/>
            </w:tblPr>
            <w:tblGrid>
              <w:gridCol w:w="2623"/>
            </w:tblGrid>
            <w:tr w:rsidR="00632AE2">
              <w:trPr>
                <w:trHeight w:val="982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Объективная ВКСО. Разработка материалов для текущей и промежуточной аттестации с учётом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требований ФГОС, международных </w:t>
                  </w:r>
                </w:p>
              </w:tc>
            </w:tr>
          </w:tbl>
          <w:p w:rsidR="00632AE2" w:rsidRDefault="00585952">
            <w:pPr>
              <w:pStyle w:val="Default"/>
              <w:jc w:val="both"/>
            </w:pPr>
            <w:r>
              <w:t>исследований, современных требований к</w:t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инструментам оценивания.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Выполнение рекомендаций по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результатам оценивания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том числе ВПР)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 xml:space="preserve">Контроль за графиком оценочных процедур </w:t>
            </w:r>
          </w:p>
          <w:p w:rsidR="00632AE2" w:rsidRDefault="00632AE2">
            <w:pPr>
              <w:pStyle w:val="Default"/>
              <w:ind w:firstLine="24"/>
              <w:jc w:val="both"/>
            </w:pPr>
          </w:p>
        </w:tc>
        <w:tc>
          <w:tcPr>
            <w:tcW w:w="768" w:type="pct"/>
          </w:tcPr>
          <w:p w:rsidR="00632AE2" w:rsidRDefault="00585952">
            <w:pPr>
              <w:pStyle w:val="Default"/>
              <w:jc w:val="both"/>
            </w:pPr>
            <w:r>
              <w:t xml:space="preserve">Аналитическая справка </w:t>
            </w:r>
          </w:p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Задача 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следующий уровень соответствия модели «Школа Минпросвещения России»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Магистральное направление, ключевое условие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«Знание»</w:t>
            </w:r>
          </w:p>
        </w:tc>
      </w:tr>
      <w:tr w:rsidR="00632AE2">
        <w:trPr>
          <w:trHeight w:val="1721"/>
        </w:trPr>
        <w:tc>
          <w:tcPr>
            <w:tcW w:w="925" w:type="pct"/>
          </w:tcPr>
          <w:tbl>
            <w:tblPr>
              <w:tblW w:w="2623" w:type="dxa"/>
              <w:tblLook w:val="04A0"/>
            </w:tblPr>
            <w:tblGrid>
              <w:gridCol w:w="2623"/>
            </w:tblGrid>
            <w:tr w:rsidR="00632AE2">
              <w:trPr>
                <w:trHeight w:val="589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перечня учебников и учебных пособий в соответствии с федеральным перечнем (единая линейка учебников) </w:t>
                  </w: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 xml:space="preserve">Приказ «Об утверждении списка учебников и учебных пособий на … учебный год» 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учебников и учебных пособий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Библиотекари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1721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Кадровое обеспечение оказания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психолого-педагогической 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технической помощи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обучающимся с ОВЗ, с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инвалидностью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Педагогические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работники обучены на курсах повышения квалификации по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разработке общеобразовательных программ,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развитию компетентностей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  вопросах оказания психолого-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педагогической и  технической помощи</w:t>
            </w:r>
          </w:p>
          <w:p w:rsidR="00632AE2" w:rsidRDefault="00585952">
            <w:pPr>
              <w:pStyle w:val="Default"/>
              <w:jc w:val="both"/>
            </w:pPr>
            <w:r>
              <w:rPr>
                <w:rFonts w:eastAsia="TimesNewRomanPSMT"/>
              </w:rPr>
              <w:t xml:space="preserve">обучающимся с ОВЗ,  с инвалидностью 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Перспективный план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график  обучения педагогических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работников в  вопросах оказания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психолого- педагогической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технической  помощи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обучающимся с ОВЗ, с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инвалидностью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1721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>адаптированные основные общеобразовательные программы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Оказана адресная организационно-методическая помощь, внедрение методологий наставничества для персонифицированной помощи педагогическим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работникам в вопросах программно-методического обеспечения обучения и воспитания по федеральным адаптированным образовательным программам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Перспективный план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график  обучения педагогических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870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Обеспечение информационной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открытости, доступности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информации об организации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образования    обучающихся с ОВЗ, с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инвалидностью (за исключением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персональной  информации, в том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числе о состоянии здоровья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обучающихся</w:t>
            </w:r>
            <w:r>
              <w:rPr>
                <w:rFonts w:ascii="TimesNewRomanPSMT" w:eastAsia="TimesNewRomanPSMT" w:cs="TimesNewRomanPSMT"/>
                <w:sz w:val="16"/>
                <w:szCs w:val="16"/>
              </w:rPr>
              <w:t xml:space="preserve">)  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регулярно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Регулярное обновление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информации на  официальном сайте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общеобразовательной организации; - размещение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  официальном сайте информации о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просветительской и консультативной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деятельности с родителями (законными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представителями) и педагогическими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работниками общеобразовательной организации,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публикаций педагогических работников,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специалистов психолого-педагогической службы 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Официальный сайта в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части  обеспечения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информационной  открытости,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доступности  информации об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организации  образования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обучающихся  с ОВЗ, с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инвалидностью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информатизации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информатизации</w:t>
            </w:r>
          </w:p>
        </w:tc>
      </w:tr>
      <w:tr w:rsidR="00632AE2">
        <w:trPr>
          <w:trHeight w:val="870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Обеспечение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ТСО индивидуального 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коллективного  пользования (при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наличии в общеобразовательной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организации  обучающихся с ОВЗ,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 инвалидностью )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2025-2027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Выявление  необходимости оснащения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ТСО обучения для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обучающихся   с ОВЗ и инвалидностью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Документация (заключения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ПМПК, ИПРА)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ШМО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1153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«Сетевая форма реализации образовательных программ с использованием дистанционных образовательных технологий и электронного обучения»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>Реализация проекта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реализации образовательного проекта в сетевой форме с применением дистанционных образовательных технологий и электронного обучения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1591"/>
        </w:trPr>
        <w:tc>
          <w:tcPr>
            <w:tcW w:w="925" w:type="pct"/>
          </w:tcPr>
          <w:tbl>
            <w:tblPr>
              <w:tblW w:w="0" w:type="auto"/>
              <w:tblLook w:val="04A0"/>
            </w:tblPr>
            <w:tblGrid>
              <w:gridCol w:w="2623"/>
            </w:tblGrid>
            <w:tr w:rsidR="00632AE2">
              <w:trPr>
                <w:trHeight w:val="1093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Развитие внутришкольной  системы профессионального роста и развития, наставничества (поддержка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молодых учителей)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32AE2" w:rsidRDefault="00632A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 xml:space="preserve">Индивидуальная программа развития и система наставничества как инструменты наращивания профессиональных </w:t>
            </w:r>
          </w:p>
          <w:p w:rsidR="00632AE2" w:rsidRDefault="00585952">
            <w:pPr>
              <w:pStyle w:val="Default"/>
              <w:jc w:val="both"/>
            </w:pPr>
            <w:r>
              <w:t>компетенций педагогов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наставничества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Наставнические пары/группы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728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Участие обучающихся во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Всероссийской олимпиаде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школьников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Создана системы мер морального и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материального стимулирования педагогических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работников,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обеспечивающих участие </w:t>
            </w:r>
          </w:p>
          <w:p w:rsidR="00632AE2" w:rsidRDefault="00585952">
            <w:pPr>
              <w:pStyle w:val="Default"/>
              <w:jc w:val="both"/>
            </w:pPr>
            <w:r>
              <w:rPr>
                <w:rFonts w:eastAsia="TimesNewRomanPSMT"/>
              </w:rPr>
              <w:t>обучающихся в олимпиадном движении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Индивидуальные планы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подготовки обучающихся в муниципальном/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региональном/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заключительном  этапе ВСОШ</w:t>
            </w:r>
          </w:p>
          <w:p w:rsidR="00632AE2" w:rsidRDefault="00585952">
            <w:pPr>
              <w:widowControl w:val="0"/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Банк форм, приемов и методов для </w:t>
            </w:r>
            <w:r>
              <w:rPr>
                <w:rFonts w:ascii="Times New Roman" w:hAnsi="Times New Roman"/>
                <w:sz w:val="24"/>
                <w:szCs w:val="24"/>
              </w:rPr>
              <w:t>развития предметно-методических компетенций учителей, обеспечивающих подготовку обучающихся к участию в олимпиадном движении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Учителя-предметники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«Воспитание»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Реализация программа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краеведения и школьного туризм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tabs>
                <w:tab w:val="left" w:pos="345"/>
              </w:tabs>
              <w:spacing w:after="0" w:line="240" w:lineRule="auto"/>
              <w:ind w:left="-8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Организованы поисковая и краеведческая деятельность обучающихся, </w:t>
            </w:r>
            <w:r>
              <w:rPr>
                <w:rFonts w:ascii="Times New Roman" w:hAnsi="Times New Roman"/>
                <w:sz w:val="24"/>
                <w:szCs w:val="24"/>
              </w:rPr>
              <w:t>детский познавательный туризм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урочной и внеурочной деятельности по  школьному краеведению и школьному туризму.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по сезонным лагерям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Организация работы центра детских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инициатив, пространства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ученического самоуправления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12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Организована работа  с  сетевыми партнерами с </w:t>
            </w:r>
          </w:p>
          <w:p w:rsidR="00632AE2" w:rsidRDefault="00585952">
            <w:pPr>
              <w:tabs>
                <w:tab w:val="left" w:pos="345"/>
              </w:tabs>
              <w:spacing w:after="0" w:line="240" w:lineRule="auto"/>
              <w:ind w:left="-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целью использования совместных ресурсов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 «Военно-патриотический клуб «Патриот»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2027-2028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12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Реализован проект «Военно-патриотический клуб «Патриот»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Эффективная система работы по профилактике преступлений и правонарушений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молодежной среде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по военно-патриотическому клубу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«Здоровье»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 «Школа – территория ЗОЖ»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12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Реализован проект «Школа – территория ЗОЖ»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программа по здоровьесбереженью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по сезонным лагерям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 по школьному спортивному клубу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Медиатека  по формированию ЗОЖ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Педагогические работники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Формирование и развитие умений и навыков,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необходимых для  участия во Всероссийском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физкультурно- спортивном комплексе «Готов к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труду и обороне»</w:t>
            </w:r>
          </w:p>
        </w:tc>
        <w:tc>
          <w:tcPr>
            <w:tcW w:w="615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Разработана </w:t>
            </w:r>
            <w:r>
              <w:rPr>
                <w:rFonts w:ascii="Times New Roman" w:hAnsi="Times New Roman"/>
                <w:sz w:val="24"/>
                <w:szCs w:val="24"/>
              </w:rPr>
              <w:t>система мотивирования/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стимулирования обучающихся к участию во Всероссийском физкультурно-спортивном комплексе «Готов к труду и обороне»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Обеспечено обучение педагогов по вопросам формирования и развития умений и навыков,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необходимых для  участия во Всероссийском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физкультурно- спортивном комплексе «Готов к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труду и обороне»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 по просветительской работе о ГТО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Удостоверения о прохождении курсов повышения квалификации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«Творчество»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 «Творчество без границ»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Реализован проект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«Творчество без границ»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Детские общественные объединения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«Профориентация»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 «Путь в мир профессий»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2025-2027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Реализован проект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«Путь в мир профессий»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программа по профориентационной работе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профориентационной работы в школе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 диагностических материалов по профориентационной работе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с сетевыми партнерами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Удостоверения о прохождении курсов повышения квалификации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Педагогические работники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Открытие профильных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предпрофессиональных 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классов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(инженерные,  медицинские,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космические, IT,  педагогические,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предпринимательские  и др.)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2027 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 обучены составлению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учебных планов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обучены на курсах повышения квалификации по преподаванию предметов на профильном уровне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Индивидуальные учебные планы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Удостоверения по прохождению курсов повышения квалификации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«Учитель. Школьная команда»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Охват учителей диагностикой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профессиональных компетенций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(федеральной, региональной,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самодиагностикой)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и проведены </w:t>
            </w:r>
            <w:r>
              <w:rPr>
                <w:rFonts w:ascii="Times New Roman" w:hAnsi="Times New Roman"/>
                <w:sz w:val="24"/>
                <w:szCs w:val="24"/>
              </w:rPr>
              <w:t>диагностические процедуры, обеспечивающие выявление профессиональных дефицитов педагогических работников и последующие действия по их ликвидации, предупреждению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Разработаны и внедряются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 наставничества, в том числе реверсивного, организовано «горизонтальное» обучение педагогических работников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Разработана и внедряется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самодиагностика профессиональных дефицитов на основании рефлексии профессиональной деятельности, на основе разработанного инструментария (анкета/чек-лист)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План мероприятий по выявлению профессиональных затруднений и потребностей педагогов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по наставничеству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29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Инструментарий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29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самодиагностики 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профессиональных дефицитов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32AE2" w:rsidRDefault="00632AE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2AE2" w:rsidRDefault="00632AE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Обучение педагогов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 программам повышения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квалификации по  инструментам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ЦОС, размещенным в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Федеральном реестре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дополнительных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профессиональных программ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педагогического образования (за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три последних года)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– 2027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Педагоги обучены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 программам повышения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квалификации по  инструментам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ЦОС, размещенным в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Федеральном реестре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дополнительных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профессиональных программ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педагогического образования (за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три последних года)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Удостоверения о прохождении курсов повышения квалификации</w:t>
            </w:r>
          </w:p>
          <w:p w:rsidR="00632AE2" w:rsidRDefault="00632AE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педагогических работников и управленческих кадров по программам повышения квалификации в сфере воспитания (за три последних года)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2025-2027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работники и управленческие кадры  обучены по программам повышения квалификации в сфере воспитания (за три последних года)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Удостоверения о прохождении курсов повышения квалификации</w:t>
            </w:r>
          </w:p>
          <w:p w:rsidR="00632AE2" w:rsidRDefault="00632AE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Участие педагогов в конкурсном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движении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 участвуют в конкурсах различных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уровней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Календарь  активностей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ind w:left="-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Отчет о результативности участия в конкурсах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«Школьный климат»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 «Мы вместе!»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Реализован проект «Мы вместе!»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Информационно-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методические  материалы по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профилактике  травли в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образовательной  среде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Программно-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методические  материалы по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формированию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законопослушного  поведения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обучающихся </w:t>
            </w:r>
          </w:p>
          <w:p w:rsidR="00632AE2" w:rsidRDefault="00585952">
            <w:pPr>
              <w:widowControl w:val="0"/>
              <w:tabs>
                <w:tab w:val="left" w:pos="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для психологической разгрузки педагогов и обучающихся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работники</w:t>
            </w:r>
          </w:p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Магистральное направление, ключевое условие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«Образовательная среда»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Проект «Школа – территория возможностей»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– 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Реализован проект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«Школа – территория возможностей»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Удостоверения о прохождении курсов повышения квалификации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Функционирование школьного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библиотечного информационного 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центра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2025 - 2029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Разработана программа развития школьного библиотечного информационного центра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развития школьного библиотечного информационного центра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Библиотекари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модели «Школа полного дня»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2027 -2029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Разработана </w:t>
            </w:r>
            <w:r>
              <w:rPr>
                <w:rFonts w:ascii="Times New Roman" w:hAnsi="Times New Roman"/>
                <w:sz w:val="24"/>
                <w:szCs w:val="24"/>
              </w:rPr>
              <w:t>модель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 «Школа полного дня»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Педагогический коллектив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425"/>
        </w:trPr>
        <w:tc>
          <w:tcPr>
            <w:tcW w:w="925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Основание </w:t>
            </w:r>
            <w:r>
              <w:rPr>
                <w:rFonts w:ascii="Times New Roman" w:hAnsi="Times New Roman"/>
                <w:sz w:val="24"/>
                <w:szCs w:val="24"/>
              </w:rPr>
              <w:t>управляющего совета школы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ind w:left="-71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Деятельность  управляющего совета школы</w:t>
            </w:r>
          </w:p>
        </w:tc>
        <w:tc>
          <w:tcPr>
            <w:tcW w:w="768" w:type="pct"/>
          </w:tcPr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об управляющем совете школы</w:t>
            </w:r>
          </w:p>
          <w:p w:rsidR="00632AE2" w:rsidRDefault="00585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Документация работы управляющего совета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системы персонифицированного профессионального развития педагогов, обеспечивающую своевременную методическую подготовку с нацеленностью на достижение планируемых образовательных результатов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tbl>
            <w:tblPr>
              <w:tblW w:w="0" w:type="auto"/>
              <w:tblLook w:val="04A0"/>
            </w:tblPr>
            <w:tblGrid>
              <w:gridCol w:w="2623"/>
            </w:tblGrid>
            <w:tr w:rsidR="00632AE2">
              <w:trPr>
                <w:trHeight w:val="968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и реализация индивидуальных образовательных </w:t>
                  </w:r>
                </w:p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маршрутов руководителя и педагогов школы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>Сформированы «дефицитные» запросы педагогов и руководителей. Построены образовательные и развивающие индивидуальные маршруты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Построена система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персонифицированного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профессионального </w:t>
            </w:r>
            <w:r>
              <w:lastRenderedPageBreak/>
              <w:t xml:space="preserve">развития педагогов и руководителей школы, обеспечивающую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своевременную методическую подготовку с нацеленностью на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достижение планируемых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образовательных результатов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68" w:type="pct"/>
          </w:tcPr>
          <w:p w:rsidR="00632AE2" w:rsidRDefault="00585952">
            <w:pPr>
              <w:pStyle w:val="Default"/>
              <w:jc w:val="both"/>
            </w:pPr>
            <w:r>
              <w:lastRenderedPageBreak/>
              <w:t xml:space="preserve">Индивидуальные образовательные маршруты педагогов и руководителя.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Удостоверения курсов повышения квалификации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Задача 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Наполнение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pStyle w:val="Default"/>
              <w:jc w:val="both"/>
            </w:pPr>
            <w:r>
              <w:t xml:space="preserve">Повышение квалификации педагогических работников по вопросам цифровизации,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обновления ИКТ- инфраструктуры, дистанционных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образовательных технологий, автоматизированных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систем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  <w:rPr>
                <w:sz w:val="28"/>
                <w:szCs w:val="28"/>
              </w:rPr>
            </w:pPr>
            <w:r>
              <w:t>Пройдены курсы повышения квалификации, повышены компетенции</w:t>
            </w:r>
            <w:r>
              <w:rPr>
                <w:sz w:val="28"/>
                <w:szCs w:val="28"/>
              </w:rPr>
              <w:t xml:space="preserve"> </w:t>
            </w:r>
          </w:p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</w:tcPr>
          <w:p w:rsidR="00632AE2" w:rsidRDefault="00585952">
            <w:pPr>
              <w:pStyle w:val="Default"/>
              <w:jc w:val="both"/>
            </w:pPr>
            <w:r>
              <w:t xml:space="preserve">Удостоверения о прохождении курсов повышения квалификации </w:t>
            </w:r>
          </w:p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pStyle w:val="Default"/>
              <w:jc w:val="both"/>
            </w:pPr>
            <w:r>
              <w:t xml:space="preserve">Индивидуализация образовательного процесса через реализацию индивидуальных учебных планов, сетевые формы реализации образовательных </w:t>
            </w:r>
          </w:p>
          <w:p w:rsidR="00632AE2" w:rsidRDefault="00585952">
            <w:pPr>
              <w:pStyle w:val="Default"/>
              <w:jc w:val="both"/>
            </w:pPr>
            <w:r>
              <w:lastRenderedPageBreak/>
              <w:t>программ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 xml:space="preserve">Реализация индивидуальных учебных планов, сетевых форм реализации образовательных </w:t>
            </w:r>
          </w:p>
          <w:p w:rsidR="00632AE2" w:rsidRDefault="00585952">
            <w:pPr>
              <w:pStyle w:val="Default"/>
              <w:jc w:val="both"/>
            </w:pPr>
            <w:r>
              <w:t>программ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68" w:type="pct"/>
          </w:tcPr>
          <w:p w:rsidR="00632AE2" w:rsidRDefault="00585952">
            <w:pPr>
              <w:pStyle w:val="Default"/>
              <w:jc w:val="both"/>
            </w:pPr>
            <w:r>
              <w:t>Индивидуальные учебные планы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Задача 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возможностей образовательного партнёрства для повышения качества освоения содержания учебных предметов в практическом применении</w:t>
            </w:r>
          </w:p>
        </w:tc>
      </w:tr>
      <w:tr w:rsidR="00632AE2">
        <w:trPr>
          <w:trHeight w:val="873"/>
        </w:trPr>
        <w:tc>
          <w:tcPr>
            <w:tcW w:w="925" w:type="pct"/>
          </w:tcPr>
          <w:tbl>
            <w:tblPr>
              <w:tblW w:w="0" w:type="auto"/>
              <w:tblLook w:val="04A0"/>
            </w:tblPr>
            <w:tblGrid>
              <w:gridCol w:w="2623"/>
            </w:tblGrid>
            <w:tr w:rsidR="00632AE2">
              <w:trPr>
                <w:trHeight w:val="287"/>
              </w:trPr>
              <w:tc>
                <w:tcPr>
                  <w:tcW w:w="0" w:type="auto"/>
                </w:tcPr>
                <w:p w:rsidR="00632AE2" w:rsidRDefault="005859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Сотрудничество с социальными партнерами  школы</w:t>
                  </w:r>
                </w:p>
              </w:tc>
            </w:tr>
          </w:tbl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 xml:space="preserve">Сотрудничество в рамках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дополнительных общеразвивающих программ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68" w:type="pct"/>
          </w:tcPr>
          <w:p w:rsidR="00632AE2" w:rsidRDefault="00585952">
            <w:pPr>
              <w:pStyle w:val="Default"/>
              <w:jc w:val="both"/>
            </w:pPr>
            <w:r>
              <w:t xml:space="preserve">Дополнительные </w:t>
            </w:r>
          </w:p>
          <w:p w:rsidR="00632AE2" w:rsidRDefault="00585952">
            <w:pPr>
              <w:pStyle w:val="Default"/>
              <w:jc w:val="both"/>
            </w:pPr>
            <w:r>
              <w:t xml:space="preserve">общеразвивающие программы, договор о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программа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Независимая оценки качества образования, а также системы внутреннего аудита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pStyle w:val="Default"/>
              <w:jc w:val="both"/>
            </w:pPr>
            <w:r>
              <w:t xml:space="preserve">Мониторинг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развития школы, корректировка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 реже 1 раза в год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pStyle w:val="Default"/>
              <w:jc w:val="both"/>
            </w:pPr>
            <w:r>
              <w:t xml:space="preserve">Мониторинг 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развития школы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программа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9.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охраны труда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2025- 2028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left="1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left="1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механизированы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складировании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транспортировании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продуктов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тяжелых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2AE2" w:rsidRDefault="00585952">
            <w:pPr>
              <w:tabs>
                <w:tab w:val="left" w:pos="720"/>
              </w:tabs>
              <w:spacing w:before="100" w:beforeAutospacing="1" w:after="100" w:afterAutospacing="1" w:line="240" w:lineRule="auto"/>
              <w:ind w:left="1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модернизированы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снижения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содержания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вредных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веществ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зоны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механических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колебаний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излучений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обустроены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реконструированы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имеющиеся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отдыха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разгрузки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обогрева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укрытий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солнечных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лучей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атмосферных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осадков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воздухе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Акты приемки работы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АХР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10.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работы по языковой и социокультурной адаптации иностранных обучающихся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иностранцев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социокультурной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интеграции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32AE2">
        <w:trPr>
          <w:trHeight w:val="20"/>
        </w:trPr>
        <w:tc>
          <w:tcPr>
            <w:tcW w:w="5000" w:type="pct"/>
            <w:gridSpan w:val="7"/>
          </w:tcPr>
          <w:p w:rsidR="00632AE2" w:rsidRDefault="00585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11.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Усиление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защищенности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организации</w:t>
            </w:r>
          </w:p>
        </w:tc>
      </w:tr>
      <w:tr w:rsidR="00632AE2">
        <w:trPr>
          <w:trHeight w:val="20"/>
        </w:trPr>
        <w:tc>
          <w:tcPr>
            <w:tcW w:w="92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достаточности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объекта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техническими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</w:p>
        </w:tc>
        <w:tc>
          <w:tcPr>
            <w:tcW w:w="615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2025-2029 гг</w:t>
            </w:r>
          </w:p>
        </w:tc>
        <w:tc>
          <w:tcPr>
            <w:tcW w:w="561" w:type="pct"/>
          </w:tcPr>
          <w:p w:rsidR="00632AE2" w:rsidRDefault="00632A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</w:tcPr>
          <w:p w:rsidR="00632AE2" w:rsidRDefault="00585952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усилению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интегрирован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антикризисным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768" w:type="pct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Проектная команда</w:t>
            </w:r>
          </w:p>
        </w:tc>
        <w:tc>
          <w:tcPr>
            <w:tcW w:w="634" w:type="pct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безопасности</w:t>
            </w:r>
          </w:p>
        </w:tc>
      </w:tr>
    </w:tbl>
    <w:p w:rsidR="00632AE2" w:rsidRDefault="00632AE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AE2" w:rsidRDefault="00585952">
      <w:pPr>
        <w:pStyle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Toc18368548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Механизмы управленческого, общественного и иного контроля за ходом реализации программы развития</w:t>
      </w:r>
      <w:bookmarkEnd w:id="8"/>
    </w:p>
    <w:p w:rsidR="00632AE2" w:rsidRDefault="0058595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разработкой и реализацией программы развития школы осуществляется на основе механизма, включающего следующие основные компоненты:</w:t>
      </w:r>
    </w:p>
    <w:p w:rsidR="00632AE2" w:rsidRDefault="00585952">
      <w:pPr>
        <w:pStyle w:val="aff0"/>
        <w:widowControl w:val="0"/>
        <w:numPr>
          <w:ilvl w:val="0"/>
          <w:numId w:val="15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стратегическая команда школы (директор, руководители проектных команд по магистральным направления)</w:t>
      </w:r>
    </w:p>
    <w:p w:rsidR="00632AE2" w:rsidRDefault="00585952">
      <w:pPr>
        <w:pStyle w:val="aff0"/>
        <w:widowControl w:val="0"/>
        <w:numPr>
          <w:ilvl w:val="0"/>
          <w:numId w:val="15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проектные команды </w:t>
      </w:r>
    </w:p>
    <w:p w:rsidR="00632AE2" w:rsidRDefault="00585952">
      <w:pPr>
        <w:pStyle w:val="aff0"/>
        <w:widowControl w:val="0"/>
        <w:numPr>
          <w:ilvl w:val="0"/>
          <w:numId w:val="15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методический совет школы</w:t>
      </w:r>
    </w:p>
    <w:p w:rsidR="00632AE2" w:rsidRDefault="00585952">
      <w:pPr>
        <w:pStyle w:val="aff0"/>
        <w:widowControl w:val="0"/>
        <w:numPr>
          <w:ilvl w:val="0"/>
          <w:numId w:val="15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управляющий совет школы</w:t>
      </w:r>
    </w:p>
    <w:p w:rsidR="00632AE2" w:rsidRDefault="00585952">
      <w:pPr>
        <w:pStyle w:val="aff0"/>
        <w:widowControl w:val="0"/>
        <w:numPr>
          <w:ilvl w:val="0"/>
          <w:numId w:val="15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собрание коллектива</w:t>
      </w:r>
    </w:p>
    <w:p w:rsidR="00632AE2" w:rsidRDefault="00585952">
      <w:pPr>
        <w:pStyle w:val="aff0"/>
        <w:widowControl w:val="0"/>
        <w:numPr>
          <w:ilvl w:val="0"/>
          <w:numId w:val="15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совет</w:t>
      </w:r>
    </w:p>
    <w:tbl>
      <w:tblPr>
        <w:tblStyle w:val="aff"/>
        <w:tblW w:w="0" w:type="auto"/>
        <w:tblInd w:w="-34" w:type="dxa"/>
        <w:tblLook w:val="04A0"/>
      </w:tblPr>
      <w:tblGrid>
        <w:gridCol w:w="3544"/>
        <w:gridCol w:w="11842"/>
      </w:tblGrid>
      <w:tr w:rsidR="00632AE2">
        <w:tc>
          <w:tcPr>
            <w:tcW w:w="3544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Структурные элементы управления программой развития школы</w:t>
            </w:r>
          </w:p>
        </w:tc>
        <w:tc>
          <w:tcPr>
            <w:tcW w:w="11842" w:type="dxa"/>
          </w:tcPr>
          <w:p w:rsidR="00632AE2" w:rsidRDefault="00585952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 в управлении</w:t>
            </w:r>
          </w:p>
        </w:tc>
      </w:tr>
      <w:tr w:rsidR="00632AE2">
        <w:tc>
          <w:tcPr>
            <w:tcW w:w="3544" w:type="dxa"/>
          </w:tcPr>
          <w:p w:rsidR="00632AE2" w:rsidRDefault="0058595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стратегическая команда школы</w:t>
            </w:r>
          </w:p>
        </w:tc>
        <w:tc>
          <w:tcPr>
            <w:tcW w:w="11842" w:type="dxa"/>
          </w:tcPr>
          <w:p w:rsidR="00632AE2" w:rsidRDefault="00585952">
            <w:pPr>
              <w:pStyle w:val="aff0"/>
              <w:numPr>
                <w:ilvl w:val="0"/>
                <w:numId w:val="151"/>
              </w:numPr>
              <w:tabs>
                <w:tab w:val="left" w:pos="217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стратегической политики школы (ориентиров развития)</w:t>
            </w:r>
          </w:p>
          <w:p w:rsidR="00632AE2" w:rsidRDefault="00585952">
            <w:pPr>
              <w:pStyle w:val="aff0"/>
              <w:numPr>
                <w:ilvl w:val="0"/>
                <w:numId w:val="151"/>
              </w:numPr>
              <w:tabs>
                <w:tab w:val="left" w:pos="217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образовательных потребностей обучающихся и педагогов на ближайшую и среднесрочную перспективу</w:t>
            </w:r>
          </w:p>
          <w:p w:rsidR="00632AE2" w:rsidRDefault="00585952">
            <w:pPr>
              <w:pStyle w:val="aff0"/>
              <w:numPr>
                <w:ilvl w:val="0"/>
                <w:numId w:val="151"/>
              </w:numPr>
              <w:tabs>
                <w:tab w:val="left" w:pos="217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эффективности текущих преобразований</w:t>
            </w:r>
          </w:p>
          <w:p w:rsidR="00632AE2" w:rsidRDefault="00585952">
            <w:pPr>
              <w:pStyle w:val="aff0"/>
              <w:numPr>
                <w:ilvl w:val="0"/>
                <w:numId w:val="151"/>
              </w:numPr>
              <w:tabs>
                <w:tab w:val="left" w:pos="217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Уточнение компетенции и разграничения полномочий проектных команд в управлении развитием школы</w:t>
            </w:r>
          </w:p>
          <w:p w:rsidR="00632AE2" w:rsidRDefault="00585952">
            <w:pPr>
              <w:pStyle w:val="aff0"/>
              <w:numPr>
                <w:ilvl w:val="0"/>
                <w:numId w:val="151"/>
              </w:numPr>
              <w:tabs>
                <w:tab w:val="left" w:pos="217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механизмов профессионального и общественного контроля над развитием образовательной ситуации в школе</w:t>
            </w:r>
          </w:p>
        </w:tc>
      </w:tr>
      <w:tr w:rsidR="00632AE2">
        <w:tc>
          <w:tcPr>
            <w:tcW w:w="354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проектные команды </w:t>
            </w:r>
          </w:p>
        </w:tc>
        <w:tc>
          <w:tcPr>
            <w:tcW w:w="11842" w:type="dxa"/>
          </w:tcPr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становлению стратегической направленности в деятельности школы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развитию управленческих навыков у руководителей проектов и программ.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финансовой, экономической, правовой и управленческой компетентности у сотрудников, имеющих влияние на развитие образовательной ситуации школы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состояния школы, доработка концепции и программы развития школы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Консультационная поддержка социально-культурных инициатив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партнеров среди экспертных и профессиональных сообществ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экспертизы качества программных мероприятий</w:t>
            </w:r>
          </w:p>
          <w:p w:rsidR="00632AE2" w:rsidRDefault="00585952">
            <w:pPr>
              <w:pStyle w:val="aff0"/>
              <w:numPr>
                <w:ilvl w:val="0"/>
                <w:numId w:val="152"/>
              </w:numPr>
              <w:tabs>
                <w:tab w:val="left" w:pos="179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разработке нормативных документов, касающихся развития школы</w:t>
            </w:r>
          </w:p>
        </w:tc>
      </w:tr>
      <w:tr w:rsidR="00632AE2">
        <w:tc>
          <w:tcPr>
            <w:tcW w:w="354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методический совет школы</w:t>
            </w:r>
          </w:p>
        </w:tc>
        <w:tc>
          <w:tcPr>
            <w:tcW w:w="11842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52"/>
              </w:numPr>
              <w:tabs>
                <w:tab w:val="left" w:pos="191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внутришкольного мониторинга реализации программы развития школы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52"/>
              </w:numPr>
              <w:tabs>
                <w:tab w:val="left" w:pos="191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 интерпретация результатов мониторинга</w:t>
            </w:r>
          </w:p>
          <w:p w:rsidR="00632AE2" w:rsidRDefault="00585952">
            <w:pPr>
              <w:pStyle w:val="aff0"/>
              <w:widowControl w:val="0"/>
              <w:numPr>
                <w:ilvl w:val="0"/>
                <w:numId w:val="152"/>
              </w:numPr>
              <w:tabs>
                <w:tab w:val="left" w:pos="191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маршрутных листов, форм отчетности и графиков отчетности для проектных команд</w:t>
            </w:r>
          </w:p>
        </w:tc>
      </w:tr>
      <w:tr w:rsidR="00632AE2">
        <w:tc>
          <w:tcPr>
            <w:tcW w:w="354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управляющий совет школы</w:t>
            </w:r>
          </w:p>
        </w:tc>
        <w:tc>
          <w:tcPr>
            <w:tcW w:w="11842" w:type="dxa"/>
          </w:tcPr>
          <w:p w:rsidR="00632AE2" w:rsidRDefault="00585952">
            <w:pPr>
              <w:pStyle w:val="aff0"/>
              <w:numPr>
                <w:ilvl w:val="0"/>
                <w:numId w:val="153"/>
              </w:numPr>
              <w:tabs>
                <w:tab w:val="left" w:pos="242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финансовых вопросов ( внебюджетных средств, расходуемых на программу развития)</w:t>
            </w:r>
          </w:p>
          <w:p w:rsidR="00632AE2" w:rsidRDefault="00585952">
            <w:pPr>
              <w:pStyle w:val="aff0"/>
              <w:numPr>
                <w:ilvl w:val="0"/>
                <w:numId w:val="153"/>
              </w:numPr>
              <w:tabs>
                <w:tab w:val="left" w:pos="242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заинтересованных в реализации программы партнеров среди государственных и коммерческих структур</w:t>
            </w:r>
          </w:p>
          <w:p w:rsidR="00632AE2" w:rsidRDefault="00585952">
            <w:pPr>
              <w:pStyle w:val="aff0"/>
              <w:numPr>
                <w:ilvl w:val="0"/>
                <w:numId w:val="153"/>
              </w:numPr>
              <w:tabs>
                <w:tab w:val="left" w:pos="242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экспертизы качества программных мероприятий.</w:t>
            </w:r>
          </w:p>
          <w:p w:rsidR="00632AE2" w:rsidRDefault="00585952">
            <w:pPr>
              <w:pStyle w:val="aff0"/>
              <w:numPr>
                <w:ilvl w:val="0"/>
                <w:numId w:val="153"/>
              </w:numPr>
              <w:tabs>
                <w:tab w:val="left" w:pos="242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материально-технической, финансовой, организационной и иной поддержки социально-культурным инициативам, проектам и программам</w:t>
            </w:r>
          </w:p>
        </w:tc>
      </w:tr>
      <w:tr w:rsidR="00632AE2">
        <w:tc>
          <w:tcPr>
            <w:tcW w:w="354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собрание коллектива</w:t>
            </w:r>
          </w:p>
        </w:tc>
        <w:tc>
          <w:tcPr>
            <w:tcW w:w="11842" w:type="dxa"/>
          </w:tcPr>
          <w:p w:rsidR="00632AE2" w:rsidRDefault="00585952">
            <w:pPr>
              <w:pStyle w:val="aff0"/>
              <w:widowControl w:val="0"/>
              <w:numPr>
                <w:ilvl w:val="0"/>
                <w:numId w:val="153"/>
              </w:numPr>
              <w:tabs>
                <w:tab w:val="left" w:pos="292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Публичного доклада школы о ходе и достигнутых результатов реализации программы развития </w:t>
            </w:r>
          </w:p>
        </w:tc>
      </w:tr>
      <w:tr w:rsidR="00632AE2">
        <w:tc>
          <w:tcPr>
            <w:tcW w:w="3544" w:type="dxa"/>
          </w:tcPr>
          <w:p w:rsidR="00632AE2" w:rsidRDefault="0058595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11842" w:type="dxa"/>
          </w:tcPr>
          <w:p w:rsidR="00632AE2" w:rsidRDefault="00585952">
            <w:pPr>
              <w:pStyle w:val="aff0"/>
              <w:numPr>
                <w:ilvl w:val="0"/>
                <w:numId w:val="154"/>
              </w:numPr>
              <w:tabs>
                <w:tab w:val="left" w:pos="16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Экспертиза направленности и содержания социально-культурных и образовательных программ, реализуемых в школе</w:t>
            </w:r>
          </w:p>
          <w:p w:rsidR="00632AE2" w:rsidRDefault="00585952">
            <w:pPr>
              <w:pStyle w:val="aff0"/>
              <w:numPr>
                <w:ilvl w:val="0"/>
                <w:numId w:val="154"/>
              </w:numPr>
              <w:tabs>
                <w:tab w:val="left" w:pos="16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разработке нормативно-правовой документации по вопросам развития школы</w:t>
            </w:r>
          </w:p>
          <w:p w:rsidR="00632AE2" w:rsidRDefault="00585952">
            <w:pPr>
              <w:pStyle w:val="aff0"/>
              <w:numPr>
                <w:ilvl w:val="0"/>
                <w:numId w:val="154"/>
              </w:numPr>
              <w:tabs>
                <w:tab w:val="left" w:pos="16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и правовая защита работников школы</w:t>
            </w:r>
          </w:p>
          <w:p w:rsidR="00632AE2" w:rsidRDefault="00585952">
            <w:pPr>
              <w:pStyle w:val="aff0"/>
              <w:numPr>
                <w:ilvl w:val="0"/>
                <w:numId w:val="154"/>
              </w:numPr>
              <w:tabs>
                <w:tab w:val="left" w:pos="16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информационной и интеллектуальной поддержки социально-культурным инициативам, проектам и программам</w:t>
            </w:r>
          </w:p>
        </w:tc>
      </w:tr>
    </w:tbl>
    <w:p w:rsidR="00632AE2" w:rsidRDefault="00632A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AE2" w:rsidRDefault="00585952">
      <w:pPr>
        <w:pStyle w:val="aff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Мониторинг реализации программы проводится по оценке достижения целевых показателей программы, выполнению задач, реализации проектов и результатов инновационного развития школы. С анализом результатов на определенный момент методический совет школы выступает на педагогических совета. Результаты контроля представляются ежегодно на общем собрании коллектива и заседании управляющего совета школы, являются частью отчета о самообследовании в апреле каждого года. Ход реализации программы освещается в госпаблике. </w:t>
      </w:r>
    </w:p>
    <w:p w:rsidR="00632AE2" w:rsidRDefault="00585952">
      <w:pPr>
        <w:pStyle w:val="aff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результатам мониторинга и обсуждений в программу развития школы могут быть внесены коррективы. Необходимость корректировки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программы может быть  вызвана низким значением показателя эффективности реализации программы развития школы.</w:t>
      </w:r>
    </w:p>
    <w:sectPr w:rsidR="00632AE2" w:rsidSect="00632AE2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3D9" w:rsidRDefault="008F33D9">
      <w:pPr>
        <w:spacing w:line="240" w:lineRule="auto"/>
      </w:pPr>
      <w:r>
        <w:separator/>
      </w:r>
    </w:p>
  </w:endnote>
  <w:endnote w:type="continuationSeparator" w:id="0">
    <w:p w:rsidR="008F33D9" w:rsidRDefault="008F33D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SimSun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charset w:val="80"/>
    <w:family w:val="auto"/>
    <w:pitch w:val="default"/>
    <w:sig w:usb0="00000000" w:usb1="00000000" w:usb2="00000010" w:usb3="00000000" w:csb0="00020004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ymbolMT">
    <w:altName w:val="MingLiU-ExtB"/>
    <w:charset w:val="88"/>
    <w:family w:val="auto"/>
    <w:pitch w:val="default"/>
    <w:sig w:usb0="00000000" w:usb1="0000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52" w:rsidRDefault="00585952">
    <w:pPr>
      <w:pStyle w:val="afa"/>
      <w:jc w:val="both"/>
    </w:pPr>
  </w:p>
  <w:p w:rsidR="00585952" w:rsidRDefault="00585952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52" w:rsidRDefault="00EB4C7C">
    <w:pPr>
      <w:pStyle w:val="afa"/>
      <w:jc w:val="both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E2zyppCAgAAcwQAAA4AAAAAAAAAAQAgAAAAHwEAAGRy&#10;cy9lMm9Eb2MueG1sUEsFBgAAAAAGAAYAWQEAANMFAAAAAA==&#10;" filled="f" stroked="f" strokeweight=".5pt">
          <v:textbox style="mso-fit-shape-to-text:t" inset="0,0,0,0">
            <w:txbxContent>
              <w:sdt>
                <w:sdtPr>
                  <w:id w:val="147455445"/>
                </w:sdtPr>
                <w:sdtContent>
                  <w:p w:rsidR="00585952" w:rsidRDefault="00EB4C7C">
                    <w:pPr>
                      <w:pStyle w:val="afa"/>
                      <w:jc w:val="center"/>
                    </w:pPr>
                    <w:fldSimple w:instr="PAGE   \* MERGEFORMAT">
                      <w:r w:rsidR="00434259">
                        <w:rPr>
                          <w:noProof/>
                        </w:rPr>
                        <w:t>1</w:t>
                      </w:r>
                    </w:fldSimple>
                  </w:p>
                </w:sdtContent>
              </w:sdt>
              <w:p w:rsidR="00585952" w:rsidRDefault="00585952"/>
            </w:txbxContent>
          </v:textbox>
          <w10:wrap anchorx="margin"/>
        </v:shape>
      </w:pict>
    </w:r>
  </w:p>
  <w:p w:rsidR="00585952" w:rsidRDefault="00585952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3D9" w:rsidRDefault="008F33D9">
      <w:pPr>
        <w:spacing w:after="0"/>
      </w:pPr>
      <w:r>
        <w:separator/>
      </w:r>
    </w:p>
  </w:footnote>
  <w:footnote w:type="continuationSeparator" w:id="0">
    <w:p w:rsidR="008F33D9" w:rsidRDefault="008F33D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2216236"/>
    </w:sdtPr>
    <w:sdtContent>
      <w:p w:rsidR="00585952" w:rsidRDefault="00EB4C7C">
        <w:pPr>
          <w:pStyle w:val="af4"/>
          <w:jc w:val="center"/>
        </w:pPr>
        <w:fldSimple w:instr="PAGE   \* MERGEFORMAT">
          <w:r w:rsidR="00434259">
            <w:rPr>
              <w:noProof/>
            </w:rPr>
            <w:t>274</w:t>
          </w:r>
        </w:fldSimple>
      </w:p>
    </w:sdtContent>
  </w:sdt>
  <w:p w:rsidR="00585952" w:rsidRDefault="00585952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8311783"/>
    <w:multiLevelType w:val="singleLevel"/>
    <w:tmpl w:val="98311783"/>
    <w:lvl w:ilvl="0">
      <w:start w:val="1"/>
      <w:numFmt w:val="decimal"/>
      <w:suff w:val="space"/>
      <w:lvlText w:val="%1."/>
      <w:lvlJc w:val="left"/>
    </w:lvl>
  </w:abstractNum>
  <w:abstractNum w:abstractNumId="1">
    <w:nsid w:val="B5E306ED"/>
    <w:multiLevelType w:val="multilevel"/>
    <w:tmpl w:val="B5E306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BF205925"/>
    <w:multiLevelType w:val="multilevel"/>
    <w:tmpl w:val="BF20592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highlight w:val="none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0D21C0E"/>
    <w:multiLevelType w:val="multilevel"/>
    <w:tmpl w:val="00D21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3B5EFC"/>
    <w:multiLevelType w:val="multilevel"/>
    <w:tmpl w:val="013B5E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4E3B77"/>
    <w:multiLevelType w:val="multilevel"/>
    <w:tmpl w:val="014E3B7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832DB2"/>
    <w:multiLevelType w:val="multilevel"/>
    <w:tmpl w:val="01832DB2"/>
    <w:lvl w:ilvl="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18B6FB8"/>
    <w:multiLevelType w:val="multilevel"/>
    <w:tmpl w:val="018B6FB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2D25C2"/>
    <w:multiLevelType w:val="multilevel"/>
    <w:tmpl w:val="022D25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AF238F"/>
    <w:multiLevelType w:val="multilevel"/>
    <w:tmpl w:val="02AF238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D62ECE"/>
    <w:multiLevelType w:val="multilevel"/>
    <w:tmpl w:val="03D62E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4392413"/>
    <w:multiLevelType w:val="multilevel"/>
    <w:tmpl w:val="04392413"/>
    <w:lvl w:ilvl="0">
      <w:start w:val="1"/>
      <w:numFmt w:val="bullet"/>
      <w:lvlText w:val=""/>
      <w:lvlJc w:val="left"/>
      <w:pPr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3">
    <w:nsid w:val="046E0C82"/>
    <w:multiLevelType w:val="multilevel"/>
    <w:tmpl w:val="046E0C8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E85FE0"/>
    <w:multiLevelType w:val="multilevel"/>
    <w:tmpl w:val="04E85FE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CF75E2"/>
    <w:multiLevelType w:val="multilevel"/>
    <w:tmpl w:val="05CF75E2"/>
    <w:lvl w:ilvl="0">
      <w:start w:val="1"/>
      <w:numFmt w:val="bullet"/>
      <w:lvlText w:val="o"/>
      <w:lvlJc w:val="left"/>
      <w:pPr>
        <w:ind w:left="61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16">
    <w:nsid w:val="09B04CAE"/>
    <w:multiLevelType w:val="multilevel"/>
    <w:tmpl w:val="09B04C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CE5A57"/>
    <w:multiLevelType w:val="multilevel"/>
    <w:tmpl w:val="09CE5A57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09F52B89"/>
    <w:multiLevelType w:val="multilevel"/>
    <w:tmpl w:val="09F52B8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237FAF"/>
    <w:multiLevelType w:val="multilevel"/>
    <w:tmpl w:val="0A237FAF"/>
    <w:lvl w:ilvl="0">
      <w:start w:val="1"/>
      <w:numFmt w:val="bullet"/>
      <w:lvlText w:val="o"/>
      <w:lvlJc w:val="left"/>
      <w:pPr>
        <w:ind w:left="230" w:hanging="200"/>
      </w:pPr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C63641F"/>
    <w:multiLevelType w:val="multilevel"/>
    <w:tmpl w:val="0C63641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A55299"/>
    <w:multiLevelType w:val="multilevel"/>
    <w:tmpl w:val="0CA55299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0CB22B35"/>
    <w:multiLevelType w:val="multilevel"/>
    <w:tmpl w:val="0CB22B3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E267D6"/>
    <w:multiLevelType w:val="multilevel"/>
    <w:tmpl w:val="0CE267D6"/>
    <w:lvl w:ilvl="0">
      <w:start w:val="1"/>
      <w:numFmt w:val="bullet"/>
      <w:lvlText w:val=""/>
      <w:lvlJc w:val="left"/>
      <w:pPr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4">
    <w:nsid w:val="0DC85C3E"/>
    <w:multiLevelType w:val="multilevel"/>
    <w:tmpl w:val="0DC85C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FF138A"/>
    <w:multiLevelType w:val="multilevel"/>
    <w:tmpl w:val="0DFF13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E47760D"/>
    <w:multiLevelType w:val="multilevel"/>
    <w:tmpl w:val="0E47760D"/>
    <w:lvl w:ilvl="0">
      <w:start w:val="1"/>
      <w:numFmt w:val="bullet"/>
      <w:lvlText w:val="o"/>
      <w:lvlJc w:val="left"/>
      <w:pPr>
        <w:ind w:left="61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27">
    <w:nsid w:val="100B378A"/>
    <w:multiLevelType w:val="multilevel"/>
    <w:tmpl w:val="100B37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0A94E25"/>
    <w:multiLevelType w:val="multilevel"/>
    <w:tmpl w:val="10A94E2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0E60344"/>
    <w:multiLevelType w:val="multilevel"/>
    <w:tmpl w:val="10E603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1017A1A"/>
    <w:multiLevelType w:val="multilevel"/>
    <w:tmpl w:val="11017A1A"/>
    <w:lvl w:ilvl="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111C2386"/>
    <w:multiLevelType w:val="multilevel"/>
    <w:tmpl w:val="111C238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A921E1"/>
    <w:multiLevelType w:val="multilevel"/>
    <w:tmpl w:val="12A921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2FA335E"/>
    <w:multiLevelType w:val="multilevel"/>
    <w:tmpl w:val="12FA335E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>
    <w:nsid w:val="134E5DDD"/>
    <w:multiLevelType w:val="multilevel"/>
    <w:tmpl w:val="134E5DD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791D52"/>
    <w:multiLevelType w:val="multilevel"/>
    <w:tmpl w:val="14791D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499ED52"/>
    <w:multiLevelType w:val="singleLevel"/>
    <w:tmpl w:val="1499ED5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7">
    <w:nsid w:val="14E712D8"/>
    <w:multiLevelType w:val="multilevel"/>
    <w:tmpl w:val="14E712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575534F"/>
    <w:multiLevelType w:val="multilevel"/>
    <w:tmpl w:val="1575534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68A6C42"/>
    <w:multiLevelType w:val="multilevel"/>
    <w:tmpl w:val="168A6C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7CC2DF7"/>
    <w:multiLevelType w:val="multilevel"/>
    <w:tmpl w:val="17CC2DF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82A31C7"/>
    <w:multiLevelType w:val="multilevel"/>
    <w:tmpl w:val="182A31C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86E6AE5"/>
    <w:multiLevelType w:val="multilevel"/>
    <w:tmpl w:val="186E6AE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C0072F8"/>
    <w:multiLevelType w:val="multilevel"/>
    <w:tmpl w:val="1C0072F8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1CD55202"/>
    <w:multiLevelType w:val="multilevel"/>
    <w:tmpl w:val="1CD5520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D84188E"/>
    <w:multiLevelType w:val="multilevel"/>
    <w:tmpl w:val="1D84188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D993E09"/>
    <w:multiLevelType w:val="multilevel"/>
    <w:tmpl w:val="1D993E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DAC0BCB"/>
    <w:multiLevelType w:val="multilevel"/>
    <w:tmpl w:val="1DAC0BC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E54467C"/>
    <w:multiLevelType w:val="multilevel"/>
    <w:tmpl w:val="1E54467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EB82F80"/>
    <w:multiLevelType w:val="multilevel"/>
    <w:tmpl w:val="1EB82F8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F3E56E7"/>
    <w:multiLevelType w:val="multilevel"/>
    <w:tmpl w:val="1F3E56E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FFC3D8A"/>
    <w:multiLevelType w:val="multilevel"/>
    <w:tmpl w:val="1FFC3D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0836EE5"/>
    <w:multiLevelType w:val="multilevel"/>
    <w:tmpl w:val="20836E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1CF4153"/>
    <w:multiLevelType w:val="multilevel"/>
    <w:tmpl w:val="21CF4153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4">
    <w:nsid w:val="21FE5112"/>
    <w:multiLevelType w:val="multilevel"/>
    <w:tmpl w:val="21FE51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472B54"/>
    <w:multiLevelType w:val="multilevel"/>
    <w:tmpl w:val="22472B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37D204E"/>
    <w:multiLevelType w:val="multilevel"/>
    <w:tmpl w:val="237D20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3C570E6"/>
    <w:multiLevelType w:val="multilevel"/>
    <w:tmpl w:val="23C570E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4CF4730"/>
    <w:multiLevelType w:val="multilevel"/>
    <w:tmpl w:val="24CF4730"/>
    <w:lvl w:ilvl="0">
      <w:start w:val="1"/>
      <w:numFmt w:val="bullet"/>
      <w:lvlText w:val=""/>
      <w:lvlJc w:val="left"/>
      <w:pPr>
        <w:ind w:left="64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59">
    <w:nsid w:val="25917273"/>
    <w:multiLevelType w:val="multilevel"/>
    <w:tmpl w:val="2591727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6281743"/>
    <w:multiLevelType w:val="multilevel"/>
    <w:tmpl w:val="2628174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7215859"/>
    <w:multiLevelType w:val="multilevel"/>
    <w:tmpl w:val="2721585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83128CF"/>
    <w:multiLevelType w:val="multilevel"/>
    <w:tmpl w:val="283128C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C30674F"/>
    <w:multiLevelType w:val="multilevel"/>
    <w:tmpl w:val="2C3067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E2D2056"/>
    <w:multiLevelType w:val="multilevel"/>
    <w:tmpl w:val="2E2D20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FC27102"/>
    <w:multiLevelType w:val="multilevel"/>
    <w:tmpl w:val="2FC271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04925BC"/>
    <w:multiLevelType w:val="multilevel"/>
    <w:tmpl w:val="304925B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1570F97"/>
    <w:multiLevelType w:val="multilevel"/>
    <w:tmpl w:val="31570F9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1595842"/>
    <w:multiLevelType w:val="multilevel"/>
    <w:tmpl w:val="315958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1A95745"/>
    <w:multiLevelType w:val="multilevel"/>
    <w:tmpl w:val="31A9574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3812454"/>
    <w:multiLevelType w:val="multilevel"/>
    <w:tmpl w:val="3381245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33B4498D"/>
    <w:multiLevelType w:val="multilevel"/>
    <w:tmpl w:val="33B449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3F3333C"/>
    <w:multiLevelType w:val="multilevel"/>
    <w:tmpl w:val="33F3333C"/>
    <w:lvl w:ilvl="0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41C4A64"/>
    <w:multiLevelType w:val="multilevel"/>
    <w:tmpl w:val="341C4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4CE799C"/>
    <w:multiLevelType w:val="multilevel"/>
    <w:tmpl w:val="34CE79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6284F55"/>
    <w:multiLevelType w:val="multilevel"/>
    <w:tmpl w:val="36284F5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64A6B49"/>
    <w:multiLevelType w:val="multilevel"/>
    <w:tmpl w:val="364A6B4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6772774"/>
    <w:multiLevelType w:val="multilevel"/>
    <w:tmpl w:val="3677277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6924CF7"/>
    <w:multiLevelType w:val="multilevel"/>
    <w:tmpl w:val="36924CF7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37E33DEB"/>
    <w:multiLevelType w:val="multilevel"/>
    <w:tmpl w:val="37E33DEB"/>
    <w:lvl w:ilvl="0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0">
    <w:nsid w:val="395C357E"/>
    <w:multiLevelType w:val="multilevel"/>
    <w:tmpl w:val="395C35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98A15EF"/>
    <w:multiLevelType w:val="multilevel"/>
    <w:tmpl w:val="398A15E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B438799"/>
    <w:multiLevelType w:val="singleLevel"/>
    <w:tmpl w:val="3B43879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000000" w:themeColor="text1"/>
        <w:highlight w:val="none"/>
      </w:rPr>
    </w:lvl>
  </w:abstractNum>
  <w:abstractNum w:abstractNumId="83">
    <w:nsid w:val="3C7F1C2C"/>
    <w:multiLevelType w:val="multilevel"/>
    <w:tmpl w:val="3C7F1C2C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84">
    <w:nsid w:val="3D2875DA"/>
    <w:multiLevelType w:val="multilevel"/>
    <w:tmpl w:val="3D2875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23653C9"/>
    <w:multiLevelType w:val="multilevel"/>
    <w:tmpl w:val="423653C9"/>
    <w:lvl w:ilvl="0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6">
    <w:nsid w:val="42A1FD8F"/>
    <w:multiLevelType w:val="singleLevel"/>
    <w:tmpl w:val="42A1FD8F"/>
    <w:lvl w:ilvl="0">
      <w:start w:val="6"/>
      <w:numFmt w:val="decimal"/>
      <w:suff w:val="space"/>
      <w:lvlText w:val="%1."/>
      <w:lvlJc w:val="left"/>
    </w:lvl>
  </w:abstractNum>
  <w:abstractNum w:abstractNumId="87">
    <w:nsid w:val="438A4F0A"/>
    <w:multiLevelType w:val="multilevel"/>
    <w:tmpl w:val="438A4F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4A0741C"/>
    <w:multiLevelType w:val="multilevel"/>
    <w:tmpl w:val="44A0741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>
    <w:nsid w:val="45062D11"/>
    <w:multiLevelType w:val="multilevel"/>
    <w:tmpl w:val="45062D1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66264C1"/>
    <w:multiLevelType w:val="multilevel"/>
    <w:tmpl w:val="466264C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7A12A89"/>
    <w:multiLevelType w:val="multilevel"/>
    <w:tmpl w:val="47A12A8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A41519B"/>
    <w:multiLevelType w:val="multilevel"/>
    <w:tmpl w:val="4A41519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A9A3ABE"/>
    <w:multiLevelType w:val="multilevel"/>
    <w:tmpl w:val="4A9A3AB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AA848EE"/>
    <w:multiLevelType w:val="multilevel"/>
    <w:tmpl w:val="4AA848E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DDC36BA"/>
    <w:multiLevelType w:val="multilevel"/>
    <w:tmpl w:val="4DDC36B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EAD0DED"/>
    <w:multiLevelType w:val="multilevel"/>
    <w:tmpl w:val="4EAD0DED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ED61EE7"/>
    <w:multiLevelType w:val="multilevel"/>
    <w:tmpl w:val="4ED61EE7"/>
    <w:lvl w:ilvl="0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98">
    <w:nsid w:val="502C7A7B"/>
    <w:multiLevelType w:val="multilevel"/>
    <w:tmpl w:val="502C7A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20C5A02"/>
    <w:multiLevelType w:val="multilevel"/>
    <w:tmpl w:val="520C5A0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24F5952"/>
    <w:multiLevelType w:val="multilevel"/>
    <w:tmpl w:val="524F595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01">
    <w:nsid w:val="53094C0B"/>
    <w:multiLevelType w:val="multilevel"/>
    <w:tmpl w:val="53094C0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3BC2791"/>
    <w:multiLevelType w:val="multilevel"/>
    <w:tmpl w:val="53BC279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5526E3D"/>
    <w:multiLevelType w:val="multilevel"/>
    <w:tmpl w:val="55526E3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6A541B7"/>
    <w:multiLevelType w:val="multilevel"/>
    <w:tmpl w:val="56A541B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6B940E7"/>
    <w:multiLevelType w:val="multilevel"/>
    <w:tmpl w:val="56B940E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7866C05"/>
    <w:multiLevelType w:val="multilevel"/>
    <w:tmpl w:val="57866C0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7B87009"/>
    <w:multiLevelType w:val="multilevel"/>
    <w:tmpl w:val="57B870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08">
    <w:nsid w:val="59961C9D"/>
    <w:multiLevelType w:val="multilevel"/>
    <w:tmpl w:val="59961C9D"/>
    <w:lvl w:ilvl="0">
      <w:start w:val="1"/>
      <w:numFmt w:val="bullet"/>
      <w:lvlText w:val=""/>
      <w:lvlJc w:val="left"/>
      <w:pPr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9">
    <w:nsid w:val="59B41E92"/>
    <w:multiLevelType w:val="multilevel"/>
    <w:tmpl w:val="59B41E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CDD4D96"/>
    <w:multiLevelType w:val="multilevel"/>
    <w:tmpl w:val="5CDD4D9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D79437B"/>
    <w:multiLevelType w:val="multilevel"/>
    <w:tmpl w:val="5D79437B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DB824AA"/>
    <w:multiLevelType w:val="multilevel"/>
    <w:tmpl w:val="5DB824A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DC52534"/>
    <w:multiLevelType w:val="multilevel"/>
    <w:tmpl w:val="5DC52534"/>
    <w:lvl w:ilvl="0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4">
    <w:nsid w:val="5DDF7FC7"/>
    <w:multiLevelType w:val="multilevel"/>
    <w:tmpl w:val="5DDF7FC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F045594"/>
    <w:multiLevelType w:val="multilevel"/>
    <w:tmpl w:val="5F04559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0114860"/>
    <w:multiLevelType w:val="multilevel"/>
    <w:tmpl w:val="6011486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01B2B73"/>
    <w:multiLevelType w:val="multilevel"/>
    <w:tmpl w:val="601B2B73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120567B"/>
    <w:multiLevelType w:val="multilevel"/>
    <w:tmpl w:val="612056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17519B9"/>
    <w:multiLevelType w:val="multilevel"/>
    <w:tmpl w:val="617519B9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29830FF"/>
    <w:multiLevelType w:val="multilevel"/>
    <w:tmpl w:val="629830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3021725"/>
    <w:multiLevelType w:val="multilevel"/>
    <w:tmpl w:val="6302172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3F920F9"/>
    <w:multiLevelType w:val="multilevel"/>
    <w:tmpl w:val="63F920F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58D2D95"/>
    <w:multiLevelType w:val="multilevel"/>
    <w:tmpl w:val="658D2D9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5A42439"/>
    <w:multiLevelType w:val="multilevel"/>
    <w:tmpl w:val="65A4243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715513C"/>
    <w:multiLevelType w:val="multilevel"/>
    <w:tmpl w:val="6715513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7654BD4"/>
    <w:multiLevelType w:val="multilevel"/>
    <w:tmpl w:val="67654B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A2B53D8"/>
    <w:multiLevelType w:val="multilevel"/>
    <w:tmpl w:val="6A2B53D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A4E1272"/>
    <w:multiLevelType w:val="multilevel"/>
    <w:tmpl w:val="6A4E12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A977245"/>
    <w:multiLevelType w:val="multilevel"/>
    <w:tmpl w:val="6A97724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C00021D"/>
    <w:multiLevelType w:val="multilevel"/>
    <w:tmpl w:val="6C00021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C095859"/>
    <w:multiLevelType w:val="multilevel"/>
    <w:tmpl w:val="6C095859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2">
    <w:nsid w:val="6C2643BA"/>
    <w:multiLevelType w:val="multilevel"/>
    <w:tmpl w:val="6C2643B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C4A253E"/>
    <w:multiLevelType w:val="multilevel"/>
    <w:tmpl w:val="6C4A25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C821558"/>
    <w:multiLevelType w:val="multilevel"/>
    <w:tmpl w:val="6C8215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E5573A7"/>
    <w:multiLevelType w:val="multilevel"/>
    <w:tmpl w:val="6E5573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FF7372D"/>
    <w:multiLevelType w:val="multilevel"/>
    <w:tmpl w:val="6FF7372D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7">
    <w:nsid w:val="71A632A2"/>
    <w:multiLevelType w:val="multilevel"/>
    <w:tmpl w:val="71A632A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2737636"/>
    <w:multiLevelType w:val="multilevel"/>
    <w:tmpl w:val="72737636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9">
    <w:nsid w:val="72C25A16"/>
    <w:multiLevelType w:val="multilevel"/>
    <w:tmpl w:val="72C25A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4245D5B"/>
    <w:multiLevelType w:val="multilevel"/>
    <w:tmpl w:val="74245D5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5742621"/>
    <w:multiLevelType w:val="multilevel"/>
    <w:tmpl w:val="7574262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5977DA1"/>
    <w:multiLevelType w:val="multilevel"/>
    <w:tmpl w:val="75977DA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65D2924"/>
    <w:multiLevelType w:val="multilevel"/>
    <w:tmpl w:val="765D2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76D583E"/>
    <w:multiLevelType w:val="multilevel"/>
    <w:tmpl w:val="776D58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93E0513"/>
    <w:multiLevelType w:val="multilevel"/>
    <w:tmpl w:val="793E051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9AD289E"/>
    <w:multiLevelType w:val="multilevel"/>
    <w:tmpl w:val="79AD28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A171AFC"/>
    <w:multiLevelType w:val="multilevel"/>
    <w:tmpl w:val="7A171AF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A26692D"/>
    <w:multiLevelType w:val="multilevel"/>
    <w:tmpl w:val="7A26692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AE90B5F"/>
    <w:multiLevelType w:val="multilevel"/>
    <w:tmpl w:val="7AE90B5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B134FC4"/>
    <w:multiLevelType w:val="multilevel"/>
    <w:tmpl w:val="7B134FC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D3366CF"/>
    <w:multiLevelType w:val="multilevel"/>
    <w:tmpl w:val="7D3366C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E49180B"/>
    <w:multiLevelType w:val="multilevel"/>
    <w:tmpl w:val="7E4918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6"/>
  </w:num>
  <w:num w:numId="4">
    <w:abstractNumId w:val="1"/>
  </w:num>
  <w:num w:numId="5">
    <w:abstractNumId w:val="59"/>
  </w:num>
  <w:num w:numId="6">
    <w:abstractNumId w:val="38"/>
  </w:num>
  <w:num w:numId="7">
    <w:abstractNumId w:val="48"/>
  </w:num>
  <w:num w:numId="8">
    <w:abstractNumId w:val="32"/>
  </w:num>
  <w:num w:numId="9">
    <w:abstractNumId w:val="53"/>
  </w:num>
  <w:num w:numId="10">
    <w:abstractNumId w:val="2"/>
  </w:num>
  <w:num w:numId="11">
    <w:abstractNumId w:val="11"/>
  </w:num>
  <w:num w:numId="12">
    <w:abstractNumId w:val="118"/>
  </w:num>
  <w:num w:numId="13">
    <w:abstractNumId w:val="132"/>
  </w:num>
  <w:num w:numId="14">
    <w:abstractNumId w:val="0"/>
  </w:num>
  <w:num w:numId="15">
    <w:abstractNumId w:val="86"/>
  </w:num>
  <w:num w:numId="16">
    <w:abstractNumId w:val="136"/>
  </w:num>
  <w:num w:numId="17">
    <w:abstractNumId w:val="17"/>
  </w:num>
  <w:num w:numId="18">
    <w:abstractNumId w:val="138"/>
  </w:num>
  <w:num w:numId="19">
    <w:abstractNumId w:val="131"/>
  </w:num>
  <w:num w:numId="20">
    <w:abstractNumId w:val="79"/>
  </w:num>
  <w:num w:numId="21">
    <w:abstractNumId w:val="21"/>
  </w:num>
  <w:num w:numId="22">
    <w:abstractNumId w:val="88"/>
  </w:num>
  <w:num w:numId="23">
    <w:abstractNumId w:val="36"/>
  </w:num>
  <w:num w:numId="24">
    <w:abstractNumId w:val="82"/>
  </w:num>
  <w:num w:numId="25">
    <w:abstractNumId w:val="97"/>
  </w:num>
  <w:num w:numId="26">
    <w:abstractNumId w:val="100"/>
  </w:num>
  <w:num w:numId="27">
    <w:abstractNumId w:val="19"/>
  </w:num>
  <w:num w:numId="28">
    <w:abstractNumId w:val="134"/>
  </w:num>
  <w:num w:numId="29">
    <w:abstractNumId w:val="133"/>
  </w:num>
  <w:num w:numId="30">
    <w:abstractNumId w:val="15"/>
  </w:num>
  <w:num w:numId="31">
    <w:abstractNumId w:val="28"/>
  </w:num>
  <w:num w:numId="32">
    <w:abstractNumId w:val="8"/>
  </w:num>
  <w:num w:numId="33">
    <w:abstractNumId w:val="77"/>
  </w:num>
  <w:num w:numId="34">
    <w:abstractNumId w:val="150"/>
  </w:num>
  <w:num w:numId="35">
    <w:abstractNumId w:val="116"/>
  </w:num>
  <w:num w:numId="36">
    <w:abstractNumId w:val="22"/>
  </w:num>
  <w:num w:numId="37">
    <w:abstractNumId w:val="62"/>
  </w:num>
  <w:num w:numId="38">
    <w:abstractNumId w:val="51"/>
  </w:num>
  <w:num w:numId="39">
    <w:abstractNumId w:val="87"/>
  </w:num>
  <w:num w:numId="40">
    <w:abstractNumId w:val="10"/>
  </w:num>
  <w:num w:numId="41">
    <w:abstractNumId w:val="26"/>
  </w:num>
  <w:num w:numId="42">
    <w:abstractNumId w:val="44"/>
  </w:num>
  <w:num w:numId="43">
    <w:abstractNumId w:val="111"/>
  </w:num>
  <w:num w:numId="44">
    <w:abstractNumId w:val="125"/>
  </w:num>
  <w:num w:numId="45">
    <w:abstractNumId w:val="119"/>
  </w:num>
  <w:num w:numId="46">
    <w:abstractNumId w:val="35"/>
  </w:num>
  <w:num w:numId="47">
    <w:abstractNumId w:val="42"/>
  </w:num>
  <w:num w:numId="48">
    <w:abstractNumId w:val="31"/>
  </w:num>
  <w:num w:numId="49">
    <w:abstractNumId w:val="121"/>
  </w:num>
  <w:num w:numId="50">
    <w:abstractNumId w:val="137"/>
  </w:num>
  <w:num w:numId="51">
    <w:abstractNumId w:val="96"/>
  </w:num>
  <w:num w:numId="52">
    <w:abstractNumId w:val="27"/>
  </w:num>
  <w:num w:numId="53">
    <w:abstractNumId w:val="81"/>
  </w:num>
  <w:num w:numId="54">
    <w:abstractNumId w:val="16"/>
  </w:num>
  <w:num w:numId="55">
    <w:abstractNumId w:val="56"/>
  </w:num>
  <w:num w:numId="56">
    <w:abstractNumId w:val="141"/>
  </w:num>
  <w:num w:numId="57">
    <w:abstractNumId w:val="37"/>
  </w:num>
  <w:num w:numId="58">
    <w:abstractNumId w:val="95"/>
  </w:num>
  <w:num w:numId="59">
    <w:abstractNumId w:val="60"/>
  </w:num>
  <w:num w:numId="60">
    <w:abstractNumId w:val="106"/>
  </w:num>
  <w:num w:numId="61">
    <w:abstractNumId w:val="112"/>
  </w:num>
  <w:num w:numId="62">
    <w:abstractNumId w:val="45"/>
  </w:num>
  <w:num w:numId="63">
    <w:abstractNumId w:val="14"/>
  </w:num>
  <w:num w:numId="64">
    <w:abstractNumId w:val="13"/>
  </w:num>
  <w:num w:numId="65">
    <w:abstractNumId w:val="76"/>
  </w:num>
  <w:num w:numId="66">
    <w:abstractNumId w:val="126"/>
  </w:num>
  <w:num w:numId="67">
    <w:abstractNumId w:val="115"/>
  </w:num>
  <w:num w:numId="68">
    <w:abstractNumId w:val="102"/>
  </w:num>
  <w:num w:numId="69">
    <w:abstractNumId w:val="130"/>
  </w:num>
  <w:num w:numId="70">
    <w:abstractNumId w:val="58"/>
  </w:num>
  <w:num w:numId="71">
    <w:abstractNumId w:val="108"/>
  </w:num>
  <w:num w:numId="72">
    <w:abstractNumId w:val="12"/>
  </w:num>
  <w:num w:numId="73">
    <w:abstractNumId w:val="23"/>
  </w:num>
  <w:num w:numId="74">
    <w:abstractNumId w:val="101"/>
  </w:num>
  <w:num w:numId="75">
    <w:abstractNumId w:val="68"/>
  </w:num>
  <w:num w:numId="76">
    <w:abstractNumId w:val="80"/>
  </w:num>
  <w:num w:numId="77">
    <w:abstractNumId w:val="93"/>
  </w:num>
  <w:num w:numId="78">
    <w:abstractNumId w:val="142"/>
  </w:num>
  <w:num w:numId="79">
    <w:abstractNumId w:val="47"/>
  </w:num>
  <w:num w:numId="80">
    <w:abstractNumId w:val="145"/>
  </w:num>
  <w:num w:numId="81">
    <w:abstractNumId w:val="147"/>
  </w:num>
  <w:num w:numId="82">
    <w:abstractNumId w:val="6"/>
  </w:num>
  <w:num w:numId="83">
    <w:abstractNumId w:val="40"/>
  </w:num>
  <w:num w:numId="84">
    <w:abstractNumId w:val="123"/>
  </w:num>
  <w:num w:numId="85">
    <w:abstractNumId w:val="34"/>
  </w:num>
  <w:num w:numId="86">
    <w:abstractNumId w:val="94"/>
  </w:num>
  <w:num w:numId="87">
    <w:abstractNumId w:val="110"/>
  </w:num>
  <w:num w:numId="88">
    <w:abstractNumId w:val="57"/>
  </w:num>
  <w:num w:numId="89">
    <w:abstractNumId w:val="66"/>
  </w:num>
  <w:num w:numId="90">
    <w:abstractNumId w:val="99"/>
  </w:num>
  <w:num w:numId="91">
    <w:abstractNumId w:val="67"/>
  </w:num>
  <w:num w:numId="92">
    <w:abstractNumId w:val="61"/>
  </w:num>
  <w:num w:numId="93">
    <w:abstractNumId w:val="103"/>
  </w:num>
  <w:num w:numId="94">
    <w:abstractNumId w:val="49"/>
  </w:num>
  <w:num w:numId="95">
    <w:abstractNumId w:val="148"/>
  </w:num>
  <w:num w:numId="96">
    <w:abstractNumId w:val="74"/>
  </w:num>
  <w:num w:numId="97">
    <w:abstractNumId w:val="107"/>
  </w:num>
  <w:num w:numId="98">
    <w:abstractNumId w:val="113"/>
  </w:num>
  <w:num w:numId="99">
    <w:abstractNumId w:val="127"/>
  </w:num>
  <w:num w:numId="100">
    <w:abstractNumId w:val="114"/>
  </w:num>
  <w:num w:numId="101">
    <w:abstractNumId w:val="43"/>
  </w:num>
  <w:num w:numId="102">
    <w:abstractNumId w:val="5"/>
  </w:num>
  <w:num w:numId="103">
    <w:abstractNumId w:val="69"/>
  </w:num>
  <w:num w:numId="104">
    <w:abstractNumId w:val="25"/>
  </w:num>
  <w:num w:numId="105">
    <w:abstractNumId w:val="64"/>
  </w:num>
  <w:num w:numId="106">
    <w:abstractNumId w:val="52"/>
  </w:num>
  <w:num w:numId="107">
    <w:abstractNumId w:val="30"/>
  </w:num>
  <w:num w:numId="108">
    <w:abstractNumId w:val="54"/>
  </w:num>
  <w:num w:numId="109">
    <w:abstractNumId w:val="92"/>
  </w:num>
  <w:num w:numId="110">
    <w:abstractNumId w:val="29"/>
  </w:num>
  <w:num w:numId="111">
    <w:abstractNumId w:val="85"/>
  </w:num>
  <w:num w:numId="112">
    <w:abstractNumId w:val="124"/>
  </w:num>
  <w:num w:numId="113">
    <w:abstractNumId w:val="151"/>
  </w:num>
  <w:num w:numId="114">
    <w:abstractNumId w:val="104"/>
  </w:num>
  <w:num w:numId="115">
    <w:abstractNumId w:val="128"/>
  </w:num>
  <w:num w:numId="116">
    <w:abstractNumId w:val="89"/>
  </w:num>
  <w:num w:numId="117">
    <w:abstractNumId w:val="152"/>
  </w:num>
  <w:num w:numId="118">
    <w:abstractNumId w:val="90"/>
  </w:num>
  <w:num w:numId="119">
    <w:abstractNumId w:val="63"/>
  </w:num>
  <w:num w:numId="120">
    <w:abstractNumId w:val="18"/>
  </w:num>
  <w:num w:numId="121">
    <w:abstractNumId w:val="4"/>
  </w:num>
  <w:num w:numId="122">
    <w:abstractNumId w:val="72"/>
  </w:num>
  <w:num w:numId="123">
    <w:abstractNumId w:val="144"/>
  </w:num>
  <w:num w:numId="124">
    <w:abstractNumId w:val="50"/>
  </w:num>
  <w:num w:numId="125">
    <w:abstractNumId w:val="41"/>
  </w:num>
  <w:num w:numId="126">
    <w:abstractNumId w:val="75"/>
  </w:num>
  <w:num w:numId="127">
    <w:abstractNumId w:val="117"/>
  </w:num>
  <w:num w:numId="128">
    <w:abstractNumId w:val="84"/>
  </w:num>
  <w:num w:numId="129">
    <w:abstractNumId w:val="122"/>
  </w:num>
  <w:num w:numId="130">
    <w:abstractNumId w:val="39"/>
  </w:num>
  <w:num w:numId="131">
    <w:abstractNumId w:val="135"/>
  </w:num>
  <w:num w:numId="132">
    <w:abstractNumId w:val="146"/>
  </w:num>
  <w:num w:numId="133">
    <w:abstractNumId w:val="109"/>
  </w:num>
  <w:num w:numId="134">
    <w:abstractNumId w:val="65"/>
  </w:num>
  <w:num w:numId="135">
    <w:abstractNumId w:val="129"/>
  </w:num>
  <w:num w:numId="136">
    <w:abstractNumId w:val="71"/>
  </w:num>
  <w:num w:numId="137">
    <w:abstractNumId w:val="9"/>
  </w:num>
  <w:num w:numId="138">
    <w:abstractNumId w:val="139"/>
  </w:num>
  <w:num w:numId="139">
    <w:abstractNumId w:val="83"/>
  </w:num>
  <w:num w:numId="140">
    <w:abstractNumId w:val="91"/>
  </w:num>
  <w:num w:numId="141">
    <w:abstractNumId w:val="78"/>
  </w:num>
  <w:num w:numId="142">
    <w:abstractNumId w:val="149"/>
  </w:num>
  <w:num w:numId="143">
    <w:abstractNumId w:val="70"/>
  </w:num>
  <w:num w:numId="144">
    <w:abstractNumId w:val="7"/>
  </w:num>
  <w:num w:numId="145">
    <w:abstractNumId w:val="143"/>
  </w:num>
  <w:num w:numId="146">
    <w:abstractNumId w:val="20"/>
  </w:num>
  <w:num w:numId="147">
    <w:abstractNumId w:val="33"/>
  </w:num>
  <w:num w:numId="148">
    <w:abstractNumId w:val="73"/>
  </w:num>
  <w:num w:numId="149">
    <w:abstractNumId w:val="140"/>
  </w:num>
  <w:num w:numId="150">
    <w:abstractNumId w:val="55"/>
  </w:num>
  <w:num w:numId="151">
    <w:abstractNumId w:val="24"/>
  </w:num>
  <w:num w:numId="152">
    <w:abstractNumId w:val="105"/>
  </w:num>
  <w:num w:numId="153">
    <w:abstractNumId w:val="120"/>
  </w:num>
  <w:num w:numId="154">
    <w:abstractNumId w:val="98"/>
  </w:num>
  <w:numIdMacAtCleanup w:val="1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noPunctuationKerning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172A27"/>
    <w:rsid w:val="00004382"/>
    <w:rsid w:val="00014EAF"/>
    <w:rsid w:val="000154AE"/>
    <w:rsid w:val="00016612"/>
    <w:rsid w:val="00020AC2"/>
    <w:rsid w:val="00021B28"/>
    <w:rsid w:val="00022474"/>
    <w:rsid w:val="00024BFE"/>
    <w:rsid w:val="0003213C"/>
    <w:rsid w:val="00036D3F"/>
    <w:rsid w:val="00045316"/>
    <w:rsid w:val="0005022E"/>
    <w:rsid w:val="00053340"/>
    <w:rsid w:val="00056116"/>
    <w:rsid w:val="00056CF1"/>
    <w:rsid w:val="00057D0F"/>
    <w:rsid w:val="000629C6"/>
    <w:rsid w:val="0006554E"/>
    <w:rsid w:val="00067018"/>
    <w:rsid w:val="00070C5E"/>
    <w:rsid w:val="000763F5"/>
    <w:rsid w:val="000803BF"/>
    <w:rsid w:val="00081813"/>
    <w:rsid w:val="000818CC"/>
    <w:rsid w:val="00081F09"/>
    <w:rsid w:val="0008752B"/>
    <w:rsid w:val="000A1C87"/>
    <w:rsid w:val="000B3619"/>
    <w:rsid w:val="000B6764"/>
    <w:rsid w:val="000D2B38"/>
    <w:rsid w:val="000D5391"/>
    <w:rsid w:val="000D57BA"/>
    <w:rsid w:val="000D746D"/>
    <w:rsid w:val="000D7F1D"/>
    <w:rsid w:val="000E5049"/>
    <w:rsid w:val="000E6856"/>
    <w:rsid w:val="000E6A3A"/>
    <w:rsid w:val="000F7747"/>
    <w:rsid w:val="001005FA"/>
    <w:rsid w:val="0010097D"/>
    <w:rsid w:val="0010740E"/>
    <w:rsid w:val="00111F3B"/>
    <w:rsid w:val="0011560A"/>
    <w:rsid w:val="0011564D"/>
    <w:rsid w:val="0011701E"/>
    <w:rsid w:val="0012007B"/>
    <w:rsid w:val="0012057C"/>
    <w:rsid w:val="00127045"/>
    <w:rsid w:val="0012722C"/>
    <w:rsid w:val="00130FA9"/>
    <w:rsid w:val="00135227"/>
    <w:rsid w:val="001625AF"/>
    <w:rsid w:val="00172A27"/>
    <w:rsid w:val="0017441B"/>
    <w:rsid w:val="001825B2"/>
    <w:rsid w:val="00185628"/>
    <w:rsid w:val="00187D38"/>
    <w:rsid w:val="00190A66"/>
    <w:rsid w:val="00193D99"/>
    <w:rsid w:val="001A687A"/>
    <w:rsid w:val="001A7238"/>
    <w:rsid w:val="001A7EA6"/>
    <w:rsid w:val="001B2711"/>
    <w:rsid w:val="001B3201"/>
    <w:rsid w:val="001B69E9"/>
    <w:rsid w:val="001C0D97"/>
    <w:rsid w:val="001D3438"/>
    <w:rsid w:val="001D5653"/>
    <w:rsid w:val="001D71FA"/>
    <w:rsid w:val="001D7DF8"/>
    <w:rsid w:val="001E132F"/>
    <w:rsid w:val="001E1E54"/>
    <w:rsid w:val="001E1FC0"/>
    <w:rsid w:val="001E498D"/>
    <w:rsid w:val="001E6D23"/>
    <w:rsid w:val="002008F4"/>
    <w:rsid w:val="00200919"/>
    <w:rsid w:val="00204861"/>
    <w:rsid w:val="0020709D"/>
    <w:rsid w:val="002120BE"/>
    <w:rsid w:val="002129B6"/>
    <w:rsid w:val="002155E3"/>
    <w:rsid w:val="0021598A"/>
    <w:rsid w:val="00216112"/>
    <w:rsid w:val="00217466"/>
    <w:rsid w:val="002209F4"/>
    <w:rsid w:val="00224005"/>
    <w:rsid w:val="002313A3"/>
    <w:rsid w:val="0024386B"/>
    <w:rsid w:val="002439CF"/>
    <w:rsid w:val="00246192"/>
    <w:rsid w:val="00253405"/>
    <w:rsid w:val="002740A6"/>
    <w:rsid w:val="002855D8"/>
    <w:rsid w:val="00287BC7"/>
    <w:rsid w:val="002954A5"/>
    <w:rsid w:val="00297C6C"/>
    <w:rsid w:val="002A2BC8"/>
    <w:rsid w:val="002A335B"/>
    <w:rsid w:val="002A47DB"/>
    <w:rsid w:val="002A73EC"/>
    <w:rsid w:val="002A7B67"/>
    <w:rsid w:val="002B18AE"/>
    <w:rsid w:val="002B7945"/>
    <w:rsid w:val="002C198E"/>
    <w:rsid w:val="002D4814"/>
    <w:rsid w:val="002D65A0"/>
    <w:rsid w:val="002E2429"/>
    <w:rsid w:val="002E25AC"/>
    <w:rsid w:val="002E3ADA"/>
    <w:rsid w:val="002E40CF"/>
    <w:rsid w:val="002E697D"/>
    <w:rsid w:val="002E6D92"/>
    <w:rsid w:val="002E70AD"/>
    <w:rsid w:val="002F2338"/>
    <w:rsid w:val="002F5754"/>
    <w:rsid w:val="00300280"/>
    <w:rsid w:val="00310B66"/>
    <w:rsid w:val="00315389"/>
    <w:rsid w:val="003211AD"/>
    <w:rsid w:val="0032142D"/>
    <w:rsid w:val="0032152A"/>
    <w:rsid w:val="0033124E"/>
    <w:rsid w:val="00344DE2"/>
    <w:rsid w:val="00352213"/>
    <w:rsid w:val="00354CF3"/>
    <w:rsid w:val="00364BFC"/>
    <w:rsid w:val="003664BF"/>
    <w:rsid w:val="003664FE"/>
    <w:rsid w:val="003673C2"/>
    <w:rsid w:val="00372AF9"/>
    <w:rsid w:val="003748C8"/>
    <w:rsid w:val="00383A73"/>
    <w:rsid w:val="00385F85"/>
    <w:rsid w:val="0039102D"/>
    <w:rsid w:val="00391F95"/>
    <w:rsid w:val="003924F7"/>
    <w:rsid w:val="003929B7"/>
    <w:rsid w:val="00393A22"/>
    <w:rsid w:val="003A02F5"/>
    <w:rsid w:val="003A259C"/>
    <w:rsid w:val="003A3180"/>
    <w:rsid w:val="003A3D21"/>
    <w:rsid w:val="003A4EC1"/>
    <w:rsid w:val="003C3A97"/>
    <w:rsid w:val="003C63ED"/>
    <w:rsid w:val="003D0CCF"/>
    <w:rsid w:val="003D2392"/>
    <w:rsid w:val="003E0205"/>
    <w:rsid w:val="003E13DD"/>
    <w:rsid w:val="003E2E44"/>
    <w:rsid w:val="003E5120"/>
    <w:rsid w:val="003F05D2"/>
    <w:rsid w:val="003F144C"/>
    <w:rsid w:val="003F29FB"/>
    <w:rsid w:val="00403305"/>
    <w:rsid w:val="00404EE5"/>
    <w:rsid w:val="00410179"/>
    <w:rsid w:val="00412A4A"/>
    <w:rsid w:val="004138A4"/>
    <w:rsid w:val="0041567B"/>
    <w:rsid w:val="00416016"/>
    <w:rsid w:val="00420343"/>
    <w:rsid w:val="00422F59"/>
    <w:rsid w:val="004263B5"/>
    <w:rsid w:val="00426C95"/>
    <w:rsid w:val="00430D22"/>
    <w:rsid w:val="0043333A"/>
    <w:rsid w:val="0043376E"/>
    <w:rsid w:val="00434259"/>
    <w:rsid w:val="0044103D"/>
    <w:rsid w:val="0044593B"/>
    <w:rsid w:val="00447B08"/>
    <w:rsid w:val="00447F40"/>
    <w:rsid w:val="00450F91"/>
    <w:rsid w:val="00454889"/>
    <w:rsid w:val="0045596F"/>
    <w:rsid w:val="00470CF8"/>
    <w:rsid w:val="004748B3"/>
    <w:rsid w:val="00482AFC"/>
    <w:rsid w:val="00482DB4"/>
    <w:rsid w:val="00486731"/>
    <w:rsid w:val="00495419"/>
    <w:rsid w:val="00496494"/>
    <w:rsid w:val="0049688A"/>
    <w:rsid w:val="00497355"/>
    <w:rsid w:val="004A03A6"/>
    <w:rsid w:val="004A1535"/>
    <w:rsid w:val="004A3410"/>
    <w:rsid w:val="004B04B5"/>
    <w:rsid w:val="004B0E2F"/>
    <w:rsid w:val="004B1B7F"/>
    <w:rsid w:val="004B565B"/>
    <w:rsid w:val="004C2689"/>
    <w:rsid w:val="004C4E25"/>
    <w:rsid w:val="004C5FDC"/>
    <w:rsid w:val="004F3327"/>
    <w:rsid w:val="00507DDA"/>
    <w:rsid w:val="00515B55"/>
    <w:rsid w:val="0051647C"/>
    <w:rsid w:val="0052017B"/>
    <w:rsid w:val="00522081"/>
    <w:rsid w:val="00524341"/>
    <w:rsid w:val="00525F1F"/>
    <w:rsid w:val="00530824"/>
    <w:rsid w:val="0053623B"/>
    <w:rsid w:val="00545A2A"/>
    <w:rsid w:val="00551B1A"/>
    <w:rsid w:val="00551E7C"/>
    <w:rsid w:val="0055514E"/>
    <w:rsid w:val="00556EA4"/>
    <w:rsid w:val="00572BF7"/>
    <w:rsid w:val="005751A9"/>
    <w:rsid w:val="00580C24"/>
    <w:rsid w:val="00584D4B"/>
    <w:rsid w:val="00585952"/>
    <w:rsid w:val="00587E15"/>
    <w:rsid w:val="00593CB3"/>
    <w:rsid w:val="005A4096"/>
    <w:rsid w:val="005A592B"/>
    <w:rsid w:val="005B3720"/>
    <w:rsid w:val="005B6F4A"/>
    <w:rsid w:val="005C0F0E"/>
    <w:rsid w:val="005C48CF"/>
    <w:rsid w:val="005C6A0B"/>
    <w:rsid w:val="005C6EA0"/>
    <w:rsid w:val="005E1AD5"/>
    <w:rsid w:val="005E3D9F"/>
    <w:rsid w:val="005E467A"/>
    <w:rsid w:val="005E4D59"/>
    <w:rsid w:val="005E757B"/>
    <w:rsid w:val="005F0823"/>
    <w:rsid w:val="005F2078"/>
    <w:rsid w:val="005F5C2C"/>
    <w:rsid w:val="00603E17"/>
    <w:rsid w:val="006073D3"/>
    <w:rsid w:val="00610E82"/>
    <w:rsid w:val="00616C25"/>
    <w:rsid w:val="0062157F"/>
    <w:rsid w:val="0062576E"/>
    <w:rsid w:val="00632AE2"/>
    <w:rsid w:val="00633D86"/>
    <w:rsid w:val="006376BE"/>
    <w:rsid w:val="00637E98"/>
    <w:rsid w:val="00655614"/>
    <w:rsid w:val="00662DF6"/>
    <w:rsid w:val="00677E09"/>
    <w:rsid w:val="0068175D"/>
    <w:rsid w:val="006874A6"/>
    <w:rsid w:val="006A283F"/>
    <w:rsid w:val="006B0C6C"/>
    <w:rsid w:val="006B198C"/>
    <w:rsid w:val="006C59C2"/>
    <w:rsid w:val="006D6007"/>
    <w:rsid w:val="006E00A9"/>
    <w:rsid w:val="006E310D"/>
    <w:rsid w:val="006E5D56"/>
    <w:rsid w:val="006E720D"/>
    <w:rsid w:val="006F3904"/>
    <w:rsid w:val="006F4DA6"/>
    <w:rsid w:val="0070119D"/>
    <w:rsid w:val="0070409D"/>
    <w:rsid w:val="00704EC0"/>
    <w:rsid w:val="0072087C"/>
    <w:rsid w:val="00721ADF"/>
    <w:rsid w:val="00722F2D"/>
    <w:rsid w:val="007233CF"/>
    <w:rsid w:val="00724857"/>
    <w:rsid w:val="00746B51"/>
    <w:rsid w:val="00747EC4"/>
    <w:rsid w:val="00750A0F"/>
    <w:rsid w:val="0075181A"/>
    <w:rsid w:val="0075658D"/>
    <w:rsid w:val="00757907"/>
    <w:rsid w:val="00757C51"/>
    <w:rsid w:val="007616F3"/>
    <w:rsid w:val="0076222E"/>
    <w:rsid w:val="00765616"/>
    <w:rsid w:val="0077283C"/>
    <w:rsid w:val="00773122"/>
    <w:rsid w:val="007800A1"/>
    <w:rsid w:val="007810F2"/>
    <w:rsid w:val="007866DA"/>
    <w:rsid w:val="00790FB5"/>
    <w:rsid w:val="007929A7"/>
    <w:rsid w:val="00795700"/>
    <w:rsid w:val="007A0F5E"/>
    <w:rsid w:val="007A711A"/>
    <w:rsid w:val="007B0772"/>
    <w:rsid w:val="007B52DE"/>
    <w:rsid w:val="007B5764"/>
    <w:rsid w:val="007C3589"/>
    <w:rsid w:val="007C6F12"/>
    <w:rsid w:val="007D05AF"/>
    <w:rsid w:val="007D67A3"/>
    <w:rsid w:val="007D7E2D"/>
    <w:rsid w:val="007E04B0"/>
    <w:rsid w:val="007E07CE"/>
    <w:rsid w:val="007E121E"/>
    <w:rsid w:val="007E79B9"/>
    <w:rsid w:val="007E7CB7"/>
    <w:rsid w:val="007F0A14"/>
    <w:rsid w:val="00804544"/>
    <w:rsid w:val="00804C72"/>
    <w:rsid w:val="00805851"/>
    <w:rsid w:val="00805F68"/>
    <w:rsid w:val="00807B80"/>
    <w:rsid w:val="0081044E"/>
    <w:rsid w:val="00840F9D"/>
    <w:rsid w:val="00841659"/>
    <w:rsid w:val="00841942"/>
    <w:rsid w:val="00845247"/>
    <w:rsid w:val="00846A55"/>
    <w:rsid w:val="00854971"/>
    <w:rsid w:val="00861643"/>
    <w:rsid w:val="00864F88"/>
    <w:rsid w:val="00865689"/>
    <w:rsid w:val="00866A93"/>
    <w:rsid w:val="00867822"/>
    <w:rsid w:val="008749C9"/>
    <w:rsid w:val="0088648B"/>
    <w:rsid w:val="00890C9B"/>
    <w:rsid w:val="0089222B"/>
    <w:rsid w:val="008936E7"/>
    <w:rsid w:val="0089755E"/>
    <w:rsid w:val="008A5C75"/>
    <w:rsid w:val="008B0BD6"/>
    <w:rsid w:val="008B1BA2"/>
    <w:rsid w:val="008D53DE"/>
    <w:rsid w:val="008E47E3"/>
    <w:rsid w:val="008E557C"/>
    <w:rsid w:val="008F314B"/>
    <w:rsid w:val="008F33D9"/>
    <w:rsid w:val="008F4BBD"/>
    <w:rsid w:val="00902EEA"/>
    <w:rsid w:val="0090481E"/>
    <w:rsid w:val="009116E2"/>
    <w:rsid w:val="009126B3"/>
    <w:rsid w:val="009151BA"/>
    <w:rsid w:val="0091554C"/>
    <w:rsid w:val="0095328A"/>
    <w:rsid w:val="00961C47"/>
    <w:rsid w:val="00964B21"/>
    <w:rsid w:val="009701D4"/>
    <w:rsid w:val="0097280E"/>
    <w:rsid w:val="00973CC0"/>
    <w:rsid w:val="0097487C"/>
    <w:rsid w:val="00983DA0"/>
    <w:rsid w:val="0098739A"/>
    <w:rsid w:val="009938B2"/>
    <w:rsid w:val="00994317"/>
    <w:rsid w:val="009944C1"/>
    <w:rsid w:val="009A0047"/>
    <w:rsid w:val="009A0E9F"/>
    <w:rsid w:val="009B095C"/>
    <w:rsid w:val="009B1394"/>
    <w:rsid w:val="009C2CEC"/>
    <w:rsid w:val="009C3DF0"/>
    <w:rsid w:val="009E0026"/>
    <w:rsid w:val="009E58EE"/>
    <w:rsid w:val="009E5918"/>
    <w:rsid w:val="009E71F2"/>
    <w:rsid w:val="009F7632"/>
    <w:rsid w:val="00A002CC"/>
    <w:rsid w:val="00A0174C"/>
    <w:rsid w:val="00A01DB9"/>
    <w:rsid w:val="00A02265"/>
    <w:rsid w:val="00A0338A"/>
    <w:rsid w:val="00A074DF"/>
    <w:rsid w:val="00A1292C"/>
    <w:rsid w:val="00A17BED"/>
    <w:rsid w:val="00A2189D"/>
    <w:rsid w:val="00A22FAB"/>
    <w:rsid w:val="00A233F9"/>
    <w:rsid w:val="00A27BE8"/>
    <w:rsid w:val="00A3510E"/>
    <w:rsid w:val="00A3591F"/>
    <w:rsid w:val="00A36EED"/>
    <w:rsid w:val="00A376BF"/>
    <w:rsid w:val="00A43DAE"/>
    <w:rsid w:val="00A66C55"/>
    <w:rsid w:val="00A75830"/>
    <w:rsid w:val="00A771D9"/>
    <w:rsid w:val="00A8087B"/>
    <w:rsid w:val="00A80B6D"/>
    <w:rsid w:val="00A82812"/>
    <w:rsid w:val="00A85F38"/>
    <w:rsid w:val="00A915B3"/>
    <w:rsid w:val="00A9450E"/>
    <w:rsid w:val="00AA123E"/>
    <w:rsid w:val="00AB4B5F"/>
    <w:rsid w:val="00AC2360"/>
    <w:rsid w:val="00AC2FE0"/>
    <w:rsid w:val="00AC49A2"/>
    <w:rsid w:val="00AC6EFA"/>
    <w:rsid w:val="00AE38A8"/>
    <w:rsid w:val="00AE6740"/>
    <w:rsid w:val="00AE71C7"/>
    <w:rsid w:val="00B13B0A"/>
    <w:rsid w:val="00B20E64"/>
    <w:rsid w:val="00B25A82"/>
    <w:rsid w:val="00B26AC6"/>
    <w:rsid w:val="00B36523"/>
    <w:rsid w:val="00B373F4"/>
    <w:rsid w:val="00B40B8C"/>
    <w:rsid w:val="00B4130A"/>
    <w:rsid w:val="00B433E2"/>
    <w:rsid w:val="00B4675E"/>
    <w:rsid w:val="00B51439"/>
    <w:rsid w:val="00B52302"/>
    <w:rsid w:val="00B54A42"/>
    <w:rsid w:val="00B616E9"/>
    <w:rsid w:val="00B6285F"/>
    <w:rsid w:val="00B63571"/>
    <w:rsid w:val="00B6478F"/>
    <w:rsid w:val="00B65ABC"/>
    <w:rsid w:val="00B660FA"/>
    <w:rsid w:val="00B728CE"/>
    <w:rsid w:val="00B7516B"/>
    <w:rsid w:val="00B81A93"/>
    <w:rsid w:val="00B8593E"/>
    <w:rsid w:val="00B94813"/>
    <w:rsid w:val="00B9625A"/>
    <w:rsid w:val="00B97B84"/>
    <w:rsid w:val="00B97C81"/>
    <w:rsid w:val="00BA1C41"/>
    <w:rsid w:val="00BA69C8"/>
    <w:rsid w:val="00BA7AEB"/>
    <w:rsid w:val="00BB01E9"/>
    <w:rsid w:val="00BB1A9D"/>
    <w:rsid w:val="00BB37ED"/>
    <w:rsid w:val="00BC2071"/>
    <w:rsid w:val="00BC42AD"/>
    <w:rsid w:val="00BC697A"/>
    <w:rsid w:val="00BD0AC3"/>
    <w:rsid w:val="00BF1F2C"/>
    <w:rsid w:val="00BF2A2C"/>
    <w:rsid w:val="00BF6BE7"/>
    <w:rsid w:val="00C13FD2"/>
    <w:rsid w:val="00C1661E"/>
    <w:rsid w:val="00C21A49"/>
    <w:rsid w:val="00C2266C"/>
    <w:rsid w:val="00C231F6"/>
    <w:rsid w:val="00C26CBC"/>
    <w:rsid w:val="00C32F75"/>
    <w:rsid w:val="00C36D1B"/>
    <w:rsid w:val="00C57A4B"/>
    <w:rsid w:val="00C6751F"/>
    <w:rsid w:val="00C75BF0"/>
    <w:rsid w:val="00C776F7"/>
    <w:rsid w:val="00C77F7C"/>
    <w:rsid w:val="00C8635F"/>
    <w:rsid w:val="00C97FA5"/>
    <w:rsid w:val="00CA13F1"/>
    <w:rsid w:val="00CA2CD8"/>
    <w:rsid w:val="00CA4F3E"/>
    <w:rsid w:val="00CA7477"/>
    <w:rsid w:val="00CB7926"/>
    <w:rsid w:val="00CC2834"/>
    <w:rsid w:val="00CC35EB"/>
    <w:rsid w:val="00CC378E"/>
    <w:rsid w:val="00CC46AB"/>
    <w:rsid w:val="00CC5D0C"/>
    <w:rsid w:val="00CD006A"/>
    <w:rsid w:val="00CD7774"/>
    <w:rsid w:val="00CE368B"/>
    <w:rsid w:val="00CE5A88"/>
    <w:rsid w:val="00CE6366"/>
    <w:rsid w:val="00CE6D37"/>
    <w:rsid w:val="00CE79DB"/>
    <w:rsid w:val="00CF1A22"/>
    <w:rsid w:val="00D03808"/>
    <w:rsid w:val="00D05524"/>
    <w:rsid w:val="00D05772"/>
    <w:rsid w:val="00D06E01"/>
    <w:rsid w:val="00D06E19"/>
    <w:rsid w:val="00D20AD0"/>
    <w:rsid w:val="00D231CC"/>
    <w:rsid w:val="00D232AF"/>
    <w:rsid w:val="00D30733"/>
    <w:rsid w:val="00D30E90"/>
    <w:rsid w:val="00D34140"/>
    <w:rsid w:val="00D4125C"/>
    <w:rsid w:val="00D475C2"/>
    <w:rsid w:val="00D476E0"/>
    <w:rsid w:val="00D514ED"/>
    <w:rsid w:val="00D5407F"/>
    <w:rsid w:val="00D54948"/>
    <w:rsid w:val="00D54EA9"/>
    <w:rsid w:val="00D82F8F"/>
    <w:rsid w:val="00D83EE8"/>
    <w:rsid w:val="00D90F0F"/>
    <w:rsid w:val="00DA160E"/>
    <w:rsid w:val="00DA7B95"/>
    <w:rsid w:val="00DB5D1D"/>
    <w:rsid w:val="00DB5F33"/>
    <w:rsid w:val="00DC0966"/>
    <w:rsid w:val="00DC0C8C"/>
    <w:rsid w:val="00DC680A"/>
    <w:rsid w:val="00DD3798"/>
    <w:rsid w:val="00DD3990"/>
    <w:rsid w:val="00DD657F"/>
    <w:rsid w:val="00DD6E95"/>
    <w:rsid w:val="00DE1417"/>
    <w:rsid w:val="00DE4CA3"/>
    <w:rsid w:val="00DE7ACB"/>
    <w:rsid w:val="00DF76CA"/>
    <w:rsid w:val="00E06E80"/>
    <w:rsid w:val="00E07A0B"/>
    <w:rsid w:val="00E13C12"/>
    <w:rsid w:val="00E15E6B"/>
    <w:rsid w:val="00E1645C"/>
    <w:rsid w:val="00E25321"/>
    <w:rsid w:val="00E261C5"/>
    <w:rsid w:val="00E3729D"/>
    <w:rsid w:val="00E37C21"/>
    <w:rsid w:val="00E40DDE"/>
    <w:rsid w:val="00E43CFD"/>
    <w:rsid w:val="00E44B6E"/>
    <w:rsid w:val="00E53A28"/>
    <w:rsid w:val="00E5610F"/>
    <w:rsid w:val="00E60756"/>
    <w:rsid w:val="00E61550"/>
    <w:rsid w:val="00E63BE2"/>
    <w:rsid w:val="00E67167"/>
    <w:rsid w:val="00E67DB1"/>
    <w:rsid w:val="00E71123"/>
    <w:rsid w:val="00E71485"/>
    <w:rsid w:val="00E75AE2"/>
    <w:rsid w:val="00E81AC4"/>
    <w:rsid w:val="00E830FD"/>
    <w:rsid w:val="00E84DB0"/>
    <w:rsid w:val="00E84F64"/>
    <w:rsid w:val="00E85E60"/>
    <w:rsid w:val="00E9518B"/>
    <w:rsid w:val="00EA25F2"/>
    <w:rsid w:val="00EA5866"/>
    <w:rsid w:val="00EA5C69"/>
    <w:rsid w:val="00EB01C5"/>
    <w:rsid w:val="00EB153F"/>
    <w:rsid w:val="00EB4C7C"/>
    <w:rsid w:val="00EC18F5"/>
    <w:rsid w:val="00EC1A1F"/>
    <w:rsid w:val="00EE3BC4"/>
    <w:rsid w:val="00EF08A0"/>
    <w:rsid w:val="00EF1024"/>
    <w:rsid w:val="00EF3A73"/>
    <w:rsid w:val="00EF5A67"/>
    <w:rsid w:val="00F020A5"/>
    <w:rsid w:val="00F02907"/>
    <w:rsid w:val="00F02B39"/>
    <w:rsid w:val="00F046CD"/>
    <w:rsid w:val="00F10BF2"/>
    <w:rsid w:val="00F16987"/>
    <w:rsid w:val="00F16BA3"/>
    <w:rsid w:val="00F17FC8"/>
    <w:rsid w:val="00F2207B"/>
    <w:rsid w:val="00F26856"/>
    <w:rsid w:val="00F3248C"/>
    <w:rsid w:val="00F46AA1"/>
    <w:rsid w:val="00F479BF"/>
    <w:rsid w:val="00F524C7"/>
    <w:rsid w:val="00F55CF7"/>
    <w:rsid w:val="00F56D12"/>
    <w:rsid w:val="00F57910"/>
    <w:rsid w:val="00F621C0"/>
    <w:rsid w:val="00F6230F"/>
    <w:rsid w:val="00F65BE1"/>
    <w:rsid w:val="00F67DFB"/>
    <w:rsid w:val="00F71EED"/>
    <w:rsid w:val="00F72BDE"/>
    <w:rsid w:val="00F7465B"/>
    <w:rsid w:val="00F83397"/>
    <w:rsid w:val="00F836B2"/>
    <w:rsid w:val="00F860D4"/>
    <w:rsid w:val="00F86A2D"/>
    <w:rsid w:val="00F907E1"/>
    <w:rsid w:val="00FA3278"/>
    <w:rsid w:val="00FB022F"/>
    <w:rsid w:val="00FB305E"/>
    <w:rsid w:val="00FC200F"/>
    <w:rsid w:val="00FD02F0"/>
    <w:rsid w:val="00FD10AD"/>
    <w:rsid w:val="00FD23B5"/>
    <w:rsid w:val="00FD2AB3"/>
    <w:rsid w:val="00FD315D"/>
    <w:rsid w:val="00FE17D8"/>
    <w:rsid w:val="00FE5571"/>
    <w:rsid w:val="00FE624C"/>
    <w:rsid w:val="00FF0CD1"/>
    <w:rsid w:val="00FF6433"/>
    <w:rsid w:val="0BE46FBC"/>
    <w:rsid w:val="0D9A7184"/>
    <w:rsid w:val="36912CCC"/>
    <w:rsid w:val="37AD4568"/>
    <w:rsid w:val="39163723"/>
    <w:rsid w:val="3BB4664B"/>
    <w:rsid w:val="664016AF"/>
    <w:rsid w:val="66F0129E"/>
    <w:rsid w:val="75255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able of figures" w:semiHidden="0" w:qFormat="1"/>
    <w:lsdException w:name="footnote reference" w:semiHidden="0" w:qFormat="1"/>
    <w:lsdException w:name="annotation reference" w:qFormat="1"/>
    <w:lsdException w:name="endnote reference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E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32AE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32AE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32AE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32AE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32AE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32AE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32AE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32AE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32AE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sid w:val="00632AE2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632AE2"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qFormat/>
    <w:rsid w:val="00632AE2"/>
    <w:rPr>
      <w:vertAlign w:val="superscript"/>
    </w:rPr>
  </w:style>
  <w:style w:type="character" w:styleId="a6">
    <w:name w:val="Emphasis"/>
    <w:basedOn w:val="a0"/>
    <w:uiPriority w:val="20"/>
    <w:qFormat/>
    <w:rsid w:val="00632AE2"/>
    <w:rPr>
      <w:i/>
      <w:iCs/>
    </w:rPr>
  </w:style>
  <w:style w:type="character" w:styleId="a7">
    <w:name w:val="Hyperlink"/>
    <w:uiPriority w:val="99"/>
    <w:unhideWhenUsed/>
    <w:qFormat/>
    <w:rsid w:val="00632AE2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632AE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qFormat/>
    <w:rsid w:val="00632AE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endnote text"/>
    <w:basedOn w:val="a"/>
    <w:link w:val="ac"/>
    <w:uiPriority w:val="99"/>
    <w:semiHidden/>
    <w:unhideWhenUsed/>
    <w:qFormat/>
    <w:rsid w:val="00632AE2"/>
    <w:pPr>
      <w:spacing w:after="0" w:line="240" w:lineRule="auto"/>
    </w:pPr>
    <w:rPr>
      <w:sz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632AE2"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qFormat/>
    <w:rsid w:val="00632AE2"/>
    <w:pPr>
      <w:spacing w:line="240" w:lineRule="auto"/>
    </w:pPr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qFormat/>
    <w:rsid w:val="00632AE2"/>
    <w:rPr>
      <w:b/>
      <w:bCs/>
    </w:rPr>
  </w:style>
  <w:style w:type="paragraph" w:styleId="af2">
    <w:name w:val="footnote text"/>
    <w:basedOn w:val="a"/>
    <w:link w:val="af3"/>
    <w:uiPriority w:val="99"/>
    <w:semiHidden/>
    <w:unhideWhenUsed/>
    <w:qFormat/>
    <w:rsid w:val="00632AE2"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qFormat/>
    <w:rsid w:val="00632AE2"/>
    <w:pPr>
      <w:spacing w:after="57"/>
      <w:ind w:left="1984"/>
    </w:pPr>
  </w:style>
  <w:style w:type="paragraph" w:styleId="af4">
    <w:name w:val="header"/>
    <w:basedOn w:val="a"/>
    <w:link w:val="af5"/>
    <w:uiPriority w:val="99"/>
    <w:unhideWhenUsed/>
    <w:qFormat/>
    <w:rsid w:val="00632AE2"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qFormat/>
    <w:rsid w:val="00632AE2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632AE2"/>
    <w:pPr>
      <w:spacing w:after="57"/>
      <w:ind w:left="1701"/>
    </w:pPr>
  </w:style>
  <w:style w:type="paragraph" w:styleId="af6">
    <w:name w:val="Body Text"/>
    <w:basedOn w:val="a"/>
    <w:uiPriority w:val="1"/>
    <w:qFormat/>
    <w:rsid w:val="00632AE2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632AE2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632AE2"/>
    <w:pPr>
      <w:spacing w:after="57"/>
      <w:ind w:left="1417"/>
    </w:pPr>
  </w:style>
  <w:style w:type="paragraph" w:styleId="af7">
    <w:name w:val="table of figures"/>
    <w:basedOn w:val="a"/>
    <w:next w:val="a"/>
    <w:uiPriority w:val="99"/>
    <w:unhideWhenUsed/>
    <w:qFormat/>
    <w:rsid w:val="00632AE2"/>
    <w:pPr>
      <w:spacing w:after="0"/>
    </w:pPr>
  </w:style>
  <w:style w:type="paragraph" w:styleId="31">
    <w:name w:val="toc 3"/>
    <w:basedOn w:val="a"/>
    <w:next w:val="a"/>
    <w:uiPriority w:val="39"/>
    <w:unhideWhenUsed/>
    <w:qFormat/>
    <w:rsid w:val="00632AE2"/>
    <w:pPr>
      <w:spacing w:after="57"/>
      <w:ind w:left="567"/>
    </w:pPr>
  </w:style>
  <w:style w:type="paragraph" w:styleId="21">
    <w:name w:val="toc 2"/>
    <w:basedOn w:val="a"/>
    <w:next w:val="a"/>
    <w:uiPriority w:val="39"/>
    <w:unhideWhenUsed/>
    <w:qFormat/>
    <w:rsid w:val="00632AE2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632AE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632AE2"/>
    <w:pPr>
      <w:spacing w:after="57"/>
      <w:ind w:left="1134"/>
    </w:pPr>
  </w:style>
  <w:style w:type="paragraph" w:styleId="af8">
    <w:name w:val="Title"/>
    <w:basedOn w:val="a"/>
    <w:next w:val="a"/>
    <w:link w:val="af9"/>
    <w:uiPriority w:val="10"/>
    <w:qFormat/>
    <w:rsid w:val="00632AE2"/>
    <w:pPr>
      <w:spacing w:before="300" w:after="200"/>
      <w:contextualSpacing/>
    </w:pPr>
    <w:rPr>
      <w:sz w:val="48"/>
      <w:szCs w:val="48"/>
    </w:rPr>
  </w:style>
  <w:style w:type="paragraph" w:styleId="afa">
    <w:name w:val="footer"/>
    <w:basedOn w:val="a"/>
    <w:link w:val="afb"/>
    <w:uiPriority w:val="99"/>
    <w:unhideWhenUsed/>
    <w:qFormat/>
    <w:rsid w:val="00632AE2"/>
    <w:pPr>
      <w:tabs>
        <w:tab w:val="center" w:pos="7143"/>
        <w:tab w:val="right" w:pos="14287"/>
      </w:tabs>
      <w:spacing w:after="0" w:line="240" w:lineRule="auto"/>
    </w:pPr>
  </w:style>
  <w:style w:type="paragraph" w:styleId="afc">
    <w:name w:val="Normal (Web)"/>
    <w:basedOn w:val="a"/>
    <w:uiPriority w:val="99"/>
    <w:unhideWhenUsed/>
    <w:qFormat/>
    <w:rsid w:val="0063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Subtitle"/>
    <w:basedOn w:val="a"/>
    <w:next w:val="a"/>
    <w:link w:val="afe"/>
    <w:uiPriority w:val="11"/>
    <w:qFormat/>
    <w:rsid w:val="00632AE2"/>
    <w:pPr>
      <w:spacing w:before="200" w:after="200"/>
    </w:pPr>
    <w:rPr>
      <w:sz w:val="24"/>
      <w:szCs w:val="24"/>
    </w:rPr>
  </w:style>
  <w:style w:type="table" w:styleId="aff">
    <w:name w:val="Table Grid"/>
    <w:basedOn w:val="a1"/>
    <w:uiPriority w:val="59"/>
    <w:qFormat/>
    <w:rsid w:val="00632A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a0"/>
    <w:uiPriority w:val="9"/>
    <w:qFormat/>
    <w:rsid w:val="00632AE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632AE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632AE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632AE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632AE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632AE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632AE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632AE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632AE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632AE2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632AE2"/>
    <w:rPr>
      <w:sz w:val="24"/>
      <w:szCs w:val="24"/>
    </w:rPr>
  </w:style>
  <w:style w:type="character" w:customStyle="1" w:styleId="QuoteChar">
    <w:name w:val="Quote Char"/>
    <w:uiPriority w:val="29"/>
    <w:qFormat/>
    <w:rsid w:val="00632AE2"/>
    <w:rPr>
      <w:i/>
    </w:rPr>
  </w:style>
  <w:style w:type="character" w:customStyle="1" w:styleId="IntenseQuoteChar">
    <w:name w:val="Intense Quote Char"/>
    <w:uiPriority w:val="30"/>
    <w:qFormat/>
    <w:rsid w:val="00632AE2"/>
    <w:rPr>
      <w:i/>
    </w:rPr>
  </w:style>
  <w:style w:type="character" w:customStyle="1" w:styleId="HeaderChar">
    <w:name w:val="Header Char"/>
    <w:basedOn w:val="a0"/>
    <w:uiPriority w:val="99"/>
    <w:qFormat/>
    <w:rsid w:val="00632AE2"/>
  </w:style>
  <w:style w:type="character" w:customStyle="1" w:styleId="CaptionChar">
    <w:name w:val="Caption Char"/>
    <w:uiPriority w:val="99"/>
    <w:qFormat/>
    <w:rsid w:val="00632AE2"/>
  </w:style>
  <w:style w:type="character" w:customStyle="1" w:styleId="FootnoteTextChar">
    <w:name w:val="Footnote Text Char"/>
    <w:uiPriority w:val="99"/>
    <w:qFormat/>
    <w:rsid w:val="00632AE2"/>
    <w:rPr>
      <w:sz w:val="18"/>
    </w:rPr>
  </w:style>
  <w:style w:type="character" w:customStyle="1" w:styleId="EndnoteTextChar">
    <w:name w:val="Endnote Text Char"/>
    <w:uiPriority w:val="99"/>
    <w:qFormat/>
    <w:rsid w:val="00632AE2"/>
    <w:rPr>
      <w:sz w:val="20"/>
    </w:rPr>
  </w:style>
  <w:style w:type="character" w:customStyle="1" w:styleId="10">
    <w:name w:val="Заголовок 1 Знак"/>
    <w:basedOn w:val="a0"/>
    <w:link w:val="1"/>
    <w:uiPriority w:val="9"/>
    <w:qFormat/>
    <w:rsid w:val="00632AE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632AE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sid w:val="00632AE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sid w:val="00632AE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sid w:val="00632AE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sid w:val="00632AE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sid w:val="00632AE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sid w:val="00632AE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sid w:val="00632AE2"/>
    <w:rPr>
      <w:rFonts w:ascii="Arial" w:eastAsia="Arial" w:hAnsi="Arial" w:cs="Arial"/>
      <w:i/>
      <w:iCs/>
      <w:sz w:val="21"/>
      <w:szCs w:val="21"/>
    </w:rPr>
  </w:style>
  <w:style w:type="paragraph" w:styleId="aff0">
    <w:name w:val="List Paragraph"/>
    <w:basedOn w:val="a"/>
    <w:uiPriority w:val="99"/>
    <w:qFormat/>
    <w:rsid w:val="00632AE2"/>
    <w:pPr>
      <w:ind w:left="720"/>
      <w:contextualSpacing/>
    </w:pPr>
  </w:style>
  <w:style w:type="paragraph" w:styleId="aff1">
    <w:name w:val="No Spacing"/>
    <w:uiPriority w:val="1"/>
    <w:qFormat/>
    <w:rsid w:val="00632AE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9">
    <w:name w:val="Название Знак"/>
    <w:basedOn w:val="a0"/>
    <w:link w:val="af8"/>
    <w:uiPriority w:val="10"/>
    <w:qFormat/>
    <w:rsid w:val="00632AE2"/>
    <w:rPr>
      <w:sz w:val="48"/>
      <w:szCs w:val="48"/>
    </w:rPr>
  </w:style>
  <w:style w:type="character" w:customStyle="1" w:styleId="afe">
    <w:name w:val="Подзаголовок Знак"/>
    <w:basedOn w:val="a0"/>
    <w:link w:val="afd"/>
    <w:uiPriority w:val="11"/>
    <w:qFormat/>
    <w:rsid w:val="00632AE2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632AE2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632AE2"/>
    <w:rPr>
      <w:i/>
    </w:rPr>
  </w:style>
  <w:style w:type="paragraph" w:styleId="aff2">
    <w:name w:val="Intense Quote"/>
    <w:basedOn w:val="a"/>
    <w:next w:val="a"/>
    <w:link w:val="aff3"/>
    <w:uiPriority w:val="30"/>
    <w:qFormat/>
    <w:rsid w:val="00632AE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3">
    <w:name w:val="Выделенная цитата Знак"/>
    <w:link w:val="aff2"/>
    <w:uiPriority w:val="30"/>
    <w:qFormat/>
    <w:rsid w:val="00632AE2"/>
    <w:rPr>
      <w:i/>
    </w:rPr>
  </w:style>
  <w:style w:type="character" w:customStyle="1" w:styleId="af5">
    <w:name w:val="Верхний колонтитул Знак"/>
    <w:basedOn w:val="a0"/>
    <w:link w:val="af4"/>
    <w:uiPriority w:val="99"/>
    <w:qFormat/>
    <w:rsid w:val="00632AE2"/>
  </w:style>
  <w:style w:type="character" w:customStyle="1" w:styleId="FooterChar">
    <w:name w:val="Footer Char"/>
    <w:basedOn w:val="a0"/>
    <w:uiPriority w:val="99"/>
    <w:qFormat/>
    <w:rsid w:val="00632AE2"/>
  </w:style>
  <w:style w:type="character" w:customStyle="1" w:styleId="afb">
    <w:name w:val="Нижний колонтитул Знак"/>
    <w:link w:val="afa"/>
    <w:uiPriority w:val="99"/>
    <w:rsid w:val="00632AE2"/>
  </w:style>
  <w:style w:type="table" w:customStyle="1" w:styleId="TableGridLight">
    <w:name w:val="Table Grid Light"/>
    <w:basedOn w:val="a1"/>
    <w:uiPriority w:val="59"/>
    <w:qFormat/>
    <w:rsid w:val="00632AE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qFormat/>
    <w:rsid w:val="00632AE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qFormat/>
    <w:rsid w:val="00632AE2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qFormat/>
    <w:rsid w:val="00632AE2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632AE2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632AE2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632AE2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632AE2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632AE2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632AE2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qFormat/>
    <w:rsid w:val="00632AE2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rsid w:val="00632AE2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rsid w:val="00632AE2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rsid w:val="00632AE2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rsid w:val="00632AE2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rsid w:val="00632AE2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rsid w:val="00632AE2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qFormat/>
    <w:rsid w:val="00632AE2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rsid w:val="00632AE2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rsid w:val="00632AE2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rsid w:val="00632AE2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rsid w:val="00632AE2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rsid w:val="00632AE2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rsid w:val="00632AE2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qFormat/>
    <w:rsid w:val="00632AE2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rsid w:val="00632AE2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rsid w:val="00632AE2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rsid w:val="00632AE2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rsid w:val="00632AE2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rsid w:val="00632AE2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rsid w:val="00632AE2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632AE2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qFormat/>
    <w:rsid w:val="00632AE2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632AE2"/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/>
      </w:rPr>
    </w:tblStylePr>
    <w:tblStylePr w:type="firstCol">
      <w:rPr>
        <w:b/>
        <w:color w:val="ACCCEA" w:themeColor="accent1" w:themeTint="80"/>
      </w:rPr>
    </w:tblStylePr>
    <w:tblStylePr w:type="lastCol">
      <w:rPr>
        <w:b/>
        <w:color w:val="ACCCEA" w:themeColor="accent1" w:themeTint="80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632AE2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632AE2"/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632AE2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632AE2"/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632AE2"/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">
    <w:name w:val="Grid Table 7 Colorful"/>
    <w:basedOn w:val="a1"/>
    <w:uiPriority w:val="99"/>
    <w:qFormat/>
    <w:rsid w:val="00632AE2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632AE2"/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nil"/>
          <w:left w:val="nil"/>
          <w:bottom w:val="single" w:sz="4" w:space="0" w:color="ACCCEA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single" w:sz="4" w:space="0" w:color="ACCCEA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single" w:sz="4" w:space="0" w:color="ACCCEA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632AE2"/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632AE2"/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632AE2"/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632AE2"/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nil"/>
          <w:left w:val="nil"/>
          <w:bottom w:val="single" w:sz="4" w:space="0" w:color="95AFDD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single" w:sz="4" w:space="0" w:color="95AFDD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single" w:sz="4" w:space="0" w:color="95AFDD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632AE2"/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ListTable1Light">
    <w:name w:val="List Table 1 Light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632A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qFormat/>
    <w:rsid w:val="00632AE2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rsid w:val="00632AE2"/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rsid w:val="00632AE2"/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rsid w:val="00632AE2"/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rsid w:val="00632AE2"/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rsid w:val="00632AE2"/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rsid w:val="00632AE2"/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qFormat/>
    <w:rsid w:val="00632A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632AE2"/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632AE2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632AE2"/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632AE2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632AE2"/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632AE2"/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qFormat/>
    <w:rsid w:val="00632A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qFormat/>
    <w:rsid w:val="00632AE2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qFormat/>
    <w:rsid w:val="00632AE2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qFormat/>
    <w:rsid w:val="00632AE2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rsid w:val="00632AE2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rsid w:val="00632AE2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qFormat/>
    <w:rsid w:val="00632AE2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qFormat/>
    <w:rsid w:val="00632AE2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632AE2"/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632AE2"/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632AE2"/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632AE2"/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632AE2"/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632AE2"/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qFormat/>
    <w:rsid w:val="00632AE2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632AE2"/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C" w:themeColor="accent1" w:themeShade="94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C" w:themeColor="accent1" w:themeShade="94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C" w:themeColor="accent1" w:themeShade="94"/>
      </w:rPr>
    </w:tblStylePr>
    <w:tblStylePr w:type="lastCol">
      <w:rPr>
        <w:b/>
        <w:color w:val="245A8C" w:themeColor="accent1" w:themeShade="94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632AE2"/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632AE2"/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632AE2"/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632AE2"/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EAADB" w:themeColor="accent5" w:themeTint="99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EAADB" w:themeColor="accent5" w:themeTint="99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EAADB" w:themeColor="accent5" w:themeTint="99"/>
      </w:rPr>
    </w:tblStylePr>
    <w:tblStylePr w:type="lastCol">
      <w:rPr>
        <w:b/>
        <w:color w:val="8EAADB" w:themeColor="accent5" w:themeTint="99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632AE2"/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stTable7Colorful">
    <w:name w:val="List Table 7 Colorful"/>
    <w:basedOn w:val="a1"/>
    <w:uiPriority w:val="99"/>
    <w:qFormat/>
    <w:rsid w:val="00632AE2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632AE2"/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single" w:sz="4" w:space="0" w:color="5B9BD5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32AE2"/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32AE2"/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632AE2"/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632AE2"/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single" w:sz="4" w:space="0" w:color="8DA9DB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single" w:sz="4" w:space="0" w:color="8DA9DB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single" w:sz="4" w:space="0" w:color="8DA9DB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632AE2"/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qFormat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qFormat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sid w:val="00632AE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632AE2"/>
    <w:rPr>
      <w:color w:val="40404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qFormat/>
    <w:rsid w:val="00632AE2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632AE2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632AE2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632AE2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632AE2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632AE2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632AE2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af3">
    <w:name w:val="Текст сноски Знак"/>
    <w:link w:val="af2"/>
    <w:uiPriority w:val="99"/>
    <w:qFormat/>
    <w:rsid w:val="00632AE2"/>
    <w:rPr>
      <w:sz w:val="18"/>
    </w:rPr>
  </w:style>
  <w:style w:type="character" w:customStyle="1" w:styleId="ac">
    <w:name w:val="Текст концевой сноски Знак"/>
    <w:link w:val="ab"/>
    <w:uiPriority w:val="99"/>
    <w:qFormat/>
    <w:rsid w:val="00632AE2"/>
    <w:rPr>
      <w:sz w:val="20"/>
    </w:rPr>
  </w:style>
  <w:style w:type="paragraph" w:customStyle="1" w:styleId="12">
    <w:name w:val="Заголовок оглавления1"/>
    <w:uiPriority w:val="39"/>
    <w:unhideWhenUsed/>
    <w:qFormat/>
    <w:rsid w:val="00632AE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qFormat/>
    <w:rsid w:val="00632AE2"/>
    <w:pPr>
      <w:widowControl w:val="0"/>
    </w:pPr>
    <w:rPr>
      <w:rFonts w:ascii="Calibri" w:eastAsiaTheme="minorEastAsia" w:hAnsi="Calibri" w:cs="Calibri"/>
      <w:sz w:val="22"/>
      <w:szCs w:val="22"/>
    </w:rPr>
  </w:style>
  <w:style w:type="table" w:customStyle="1" w:styleId="13">
    <w:name w:val="Сетка таблицы1"/>
    <w:basedOn w:val="a1"/>
    <w:uiPriority w:val="59"/>
    <w:unhideWhenUsed/>
    <w:qFormat/>
    <w:rsid w:val="00632AE2"/>
    <w:pPr>
      <w:widowControl w:val="0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Текст выноски Знак"/>
    <w:basedOn w:val="a0"/>
    <w:link w:val="a9"/>
    <w:uiPriority w:val="99"/>
    <w:semiHidden/>
    <w:qFormat/>
    <w:rsid w:val="00632AE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632AE2"/>
    <w:rPr>
      <w:rFonts w:eastAsiaTheme="minorHAnsi"/>
      <w:color w:val="000000"/>
      <w:sz w:val="24"/>
      <w:szCs w:val="24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qFormat/>
    <w:rsid w:val="00632AE2"/>
    <w:rPr>
      <w:sz w:val="20"/>
      <w:szCs w:val="20"/>
    </w:rPr>
  </w:style>
  <w:style w:type="character" w:customStyle="1" w:styleId="af1">
    <w:name w:val="Тема примечания Знак"/>
    <w:basedOn w:val="af"/>
    <w:link w:val="af0"/>
    <w:uiPriority w:val="99"/>
    <w:semiHidden/>
    <w:qFormat/>
    <w:rsid w:val="00632AE2"/>
    <w:rPr>
      <w:b/>
      <w:bCs/>
      <w:sz w:val="20"/>
      <w:szCs w:val="20"/>
    </w:rPr>
  </w:style>
  <w:style w:type="table" w:customStyle="1" w:styleId="24">
    <w:name w:val="Сетка таблицы2"/>
    <w:basedOn w:val="a1"/>
    <w:uiPriority w:val="39"/>
    <w:qFormat/>
    <w:rsid w:val="00632AE2"/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оглавления2"/>
    <w:basedOn w:val="1"/>
    <w:next w:val="a"/>
    <w:uiPriority w:val="39"/>
    <w:semiHidden/>
    <w:unhideWhenUsed/>
    <w:qFormat/>
    <w:rsid w:val="00632AE2"/>
    <w:pPr>
      <w:spacing w:after="0" w:line="276" w:lineRule="auto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.edu.yar.ru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yarsch083@yandex.ru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school83.edu.yar.ru/pervoklashka/shkola_budushchego_pervokla_33.html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3B405D-131C-41A2-8D48-50D4DD67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48600</Words>
  <Characters>277021</Characters>
  <Application>Microsoft Office Word</Application>
  <DocSecurity>0</DocSecurity>
  <Lines>2308</Lines>
  <Paragraphs>649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Asiou</cp:lastModifiedBy>
  <cp:revision>234</cp:revision>
  <cp:lastPrinted>2024-12-09T07:19:00Z</cp:lastPrinted>
  <dcterms:created xsi:type="dcterms:W3CDTF">2023-09-04T14:53:00Z</dcterms:created>
  <dcterms:modified xsi:type="dcterms:W3CDTF">2025-03-28T13:38:00Z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0674DAF28F8D497BB9AC0A49F874C677_12</vt:lpwstr>
  </property>
</Properties>
</file>